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58F5D" w14:textId="77777777" w:rsidR="00993F1F" w:rsidRPr="00EC3913" w:rsidRDefault="00993F1F" w:rsidP="00ED5D3C">
      <w:pPr>
        <w:spacing w:after="0" w:line="240" w:lineRule="auto"/>
        <w:jc w:val="center"/>
        <w:rPr>
          <w:b/>
        </w:rPr>
      </w:pPr>
      <w:bookmarkStart w:id="0" w:name="_GoBack"/>
      <w:bookmarkEnd w:id="0"/>
      <w:r w:rsidRPr="00EC3913">
        <w:rPr>
          <w:b/>
        </w:rPr>
        <w:t xml:space="preserve">TİCARET BAKANLIĞI HUKUK HİZMETLERİ GENEL MÜDÜRLÜĞÜ MERKEZ VE TAŞRA TEŞKİLATI </w:t>
      </w:r>
      <w:proofErr w:type="gramStart"/>
      <w:r w:rsidRPr="00EC3913">
        <w:rPr>
          <w:b/>
        </w:rPr>
        <w:t>VEKALET</w:t>
      </w:r>
      <w:proofErr w:type="gramEnd"/>
      <w:r w:rsidRPr="00EC3913">
        <w:rPr>
          <w:b/>
        </w:rPr>
        <w:t xml:space="preserve"> ÜCRETLERİNİN DAĞITIMINA DAİR USUL</w:t>
      </w:r>
    </w:p>
    <w:p w14:paraId="67F997C2" w14:textId="77777777" w:rsidR="00993F1F" w:rsidRPr="00EC3913" w:rsidRDefault="00993F1F" w:rsidP="00ED5D3C">
      <w:pPr>
        <w:spacing w:after="0" w:line="240" w:lineRule="auto"/>
        <w:jc w:val="center"/>
        <w:rPr>
          <w:b/>
        </w:rPr>
      </w:pPr>
      <w:r w:rsidRPr="00EC3913">
        <w:rPr>
          <w:b/>
        </w:rPr>
        <w:t>VE ESASLAR HAKKINDA YÖNERGE</w:t>
      </w:r>
    </w:p>
    <w:p w14:paraId="6D3FD76C" w14:textId="77777777" w:rsidR="00993F1F" w:rsidRPr="00EC3913" w:rsidRDefault="00993F1F" w:rsidP="00ED5D3C">
      <w:pPr>
        <w:spacing w:after="0" w:line="240" w:lineRule="auto"/>
        <w:jc w:val="center"/>
        <w:rPr>
          <w:b/>
        </w:rPr>
      </w:pPr>
    </w:p>
    <w:p w14:paraId="4538444B" w14:textId="77777777" w:rsidR="00993F1F" w:rsidRPr="00EC3913" w:rsidRDefault="00993F1F" w:rsidP="00ED5D3C">
      <w:pPr>
        <w:pStyle w:val="Default"/>
        <w:rPr>
          <w:color w:val="auto"/>
        </w:rPr>
      </w:pPr>
    </w:p>
    <w:p w14:paraId="1AA0C70B" w14:textId="77777777" w:rsidR="00993F1F" w:rsidRPr="00EC3913" w:rsidRDefault="00993F1F" w:rsidP="00ED5D3C">
      <w:pPr>
        <w:pStyle w:val="Default"/>
        <w:ind w:firstLine="709"/>
        <w:rPr>
          <w:color w:val="auto"/>
        </w:rPr>
      </w:pPr>
      <w:r w:rsidRPr="00EC3913">
        <w:rPr>
          <w:b/>
          <w:bCs/>
          <w:color w:val="auto"/>
        </w:rPr>
        <w:t xml:space="preserve">Amaç ve kapsam </w:t>
      </w:r>
    </w:p>
    <w:p w14:paraId="2500A3A6" w14:textId="77777777" w:rsidR="00993F1F" w:rsidRPr="00EC3913" w:rsidRDefault="00993F1F" w:rsidP="00ED5D3C">
      <w:pPr>
        <w:pStyle w:val="Default"/>
        <w:ind w:firstLine="709"/>
        <w:jc w:val="both"/>
        <w:rPr>
          <w:color w:val="auto"/>
        </w:rPr>
      </w:pPr>
      <w:r w:rsidRPr="00EC3913">
        <w:rPr>
          <w:b/>
          <w:bCs/>
          <w:color w:val="auto"/>
        </w:rPr>
        <w:t xml:space="preserve">MADDE 1- </w:t>
      </w:r>
      <w:r w:rsidRPr="00EC3913">
        <w:rPr>
          <w:color w:val="auto"/>
        </w:rPr>
        <w:t xml:space="preserve">(1) Bu Yönergenin amacı; Bakanlık Hukuk Hizmetleri Genel Müdürlüğü merkez ve taşra teşkilatı hukuk birimlerinde görev yapan ilgili personele ödenecek </w:t>
      </w:r>
      <w:proofErr w:type="gramStart"/>
      <w:r w:rsidRPr="00EC3913">
        <w:rPr>
          <w:color w:val="auto"/>
        </w:rPr>
        <w:t>vekalet</w:t>
      </w:r>
      <w:proofErr w:type="gramEnd"/>
      <w:r w:rsidRPr="00EC3913">
        <w:rPr>
          <w:color w:val="auto"/>
        </w:rPr>
        <w:t xml:space="preserve"> ücretlerinin dağıtımına ilişkin usul ve esasları belirlemektir. </w:t>
      </w:r>
    </w:p>
    <w:p w14:paraId="2492E90E" w14:textId="77777777" w:rsidR="00993F1F" w:rsidRPr="00EC3913" w:rsidRDefault="00993F1F" w:rsidP="00ED5D3C">
      <w:pPr>
        <w:pStyle w:val="Default"/>
        <w:ind w:firstLine="709"/>
        <w:jc w:val="both"/>
        <w:rPr>
          <w:b/>
          <w:bCs/>
          <w:color w:val="auto"/>
        </w:rPr>
      </w:pPr>
      <w:r w:rsidRPr="00EC3913">
        <w:rPr>
          <w:b/>
          <w:bCs/>
          <w:color w:val="auto"/>
        </w:rPr>
        <w:t xml:space="preserve">Dayanak </w:t>
      </w:r>
    </w:p>
    <w:p w14:paraId="33037815" w14:textId="77777777" w:rsidR="00993F1F" w:rsidRPr="00EC3913" w:rsidRDefault="00993F1F" w:rsidP="00ED5D3C">
      <w:pPr>
        <w:pStyle w:val="Default"/>
        <w:ind w:firstLine="709"/>
        <w:jc w:val="both"/>
        <w:rPr>
          <w:color w:val="auto"/>
        </w:rPr>
      </w:pPr>
      <w:r w:rsidRPr="00EC3913">
        <w:rPr>
          <w:b/>
          <w:bCs/>
          <w:color w:val="auto"/>
        </w:rPr>
        <w:t xml:space="preserve">MADDE 2- </w:t>
      </w:r>
      <w:r w:rsidRPr="00EC3913">
        <w:rPr>
          <w:color w:val="auto"/>
        </w:rPr>
        <w:t xml:space="preserve">(1) Bu Yönerge, 8/7/2012 tarihli ve 28347 sayılı Resmi Gazetede yayımlanan </w:t>
      </w:r>
      <w:proofErr w:type="gramStart"/>
      <w:r w:rsidRPr="00EC3913">
        <w:rPr>
          <w:color w:val="auto"/>
        </w:rPr>
        <w:t>Vekalet</w:t>
      </w:r>
      <w:proofErr w:type="gramEnd"/>
      <w:r w:rsidRPr="00EC3913">
        <w:rPr>
          <w:color w:val="auto"/>
        </w:rPr>
        <w:t xml:space="preserve"> Ücretlerinin Dağıtımına Dair Usul ve Esaslar Hakkında Yönetmeliğin 6 ncı maddesinin birinci fıkrasının (b) bendine dayanılarak hazırlanmıştır. </w:t>
      </w:r>
    </w:p>
    <w:p w14:paraId="272287BC" w14:textId="77777777" w:rsidR="00993F1F" w:rsidRPr="00EC3913" w:rsidRDefault="00993F1F" w:rsidP="00ED5D3C">
      <w:pPr>
        <w:pStyle w:val="Default"/>
        <w:ind w:firstLine="709"/>
        <w:jc w:val="both"/>
        <w:rPr>
          <w:color w:val="auto"/>
        </w:rPr>
      </w:pPr>
      <w:r w:rsidRPr="00EC3913">
        <w:rPr>
          <w:b/>
          <w:bCs/>
          <w:color w:val="auto"/>
        </w:rPr>
        <w:t xml:space="preserve">Tanımlar </w:t>
      </w:r>
    </w:p>
    <w:p w14:paraId="72BE036C" w14:textId="77777777" w:rsidR="00993F1F" w:rsidRPr="00EC3913" w:rsidRDefault="00993F1F" w:rsidP="00ED5D3C">
      <w:pPr>
        <w:pStyle w:val="Default"/>
        <w:ind w:firstLine="709"/>
        <w:jc w:val="both"/>
        <w:rPr>
          <w:color w:val="auto"/>
        </w:rPr>
      </w:pPr>
      <w:r w:rsidRPr="00EC3913">
        <w:rPr>
          <w:b/>
          <w:bCs/>
          <w:color w:val="auto"/>
        </w:rPr>
        <w:t xml:space="preserve">MADDE 3- </w:t>
      </w:r>
      <w:r w:rsidRPr="00EC3913">
        <w:rPr>
          <w:color w:val="auto"/>
        </w:rPr>
        <w:t xml:space="preserve">(1) Bu Yönergenin uygulanmasında; </w:t>
      </w:r>
    </w:p>
    <w:p w14:paraId="7E96350D" w14:textId="77777777" w:rsidR="00993F1F" w:rsidRPr="00EC3913" w:rsidRDefault="00993F1F" w:rsidP="00ED5D3C">
      <w:pPr>
        <w:pStyle w:val="Default"/>
        <w:ind w:firstLine="709"/>
        <w:jc w:val="both"/>
        <w:rPr>
          <w:color w:val="auto"/>
        </w:rPr>
      </w:pPr>
      <w:r w:rsidRPr="00EC3913">
        <w:rPr>
          <w:color w:val="auto"/>
        </w:rPr>
        <w:t>a) Bakanlık: Ticaret Bakanlığını</w:t>
      </w:r>
    </w:p>
    <w:p w14:paraId="637E2670" w14:textId="77777777" w:rsidR="00993F1F" w:rsidRDefault="00993F1F" w:rsidP="00ED5D3C">
      <w:pPr>
        <w:pStyle w:val="Default"/>
        <w:ind w:firstLine="709"/>
        <w:jc w:val="both"/>
        <w:rPr>
          <w:color w:val="auto"/>
        </w:rPr>
      </w:pPr>
      <w:r w:rsidRPr="00EC3913">
        <w:rPr>
          <w:color w:val="auto"/>
        </w:rPr>
        <w:t xml:space="preserve">b) </w:t>
      </w:r>
      <w:r>
        <w:rPr>
          <w:color w:val="auto"/>
        </w:rPr>
        <w:t>Genel Müdür: Bakanlık Hukuk Hizmetleri Genel Müdürünü,</w:t>
      </w:r>
    </w:p>
    <w:p w14:paraId="7995741F" w14:textId="77777777" w:rsidR="00993F1F" w:rsidRDefault="00993F1F" w:rsidP="00ED5D3C">
      <w:pPr>
        <w:pStyle w:val="Default"/>
        <w:ind w:firstLine="709"/>
        <w:jc w:val="both"/>
        <w:rPr>
          <w:color w:val="auto"/>
        </w:rPr>
      </w:pPr>
      <w:r>
        <w:rPr>
          <w:color w:val="auto"/>
        </w:rPr>
        <w:t>c) Genel Müdürlük: Bakanlık Hukuk Hizmetleri Genel Müdürlüğünü,</w:t>
      </w:r>
    </w:p>
    <w:p w14:paraId="7594B681" w14:textId="77777777" w:rsidR="00993F1F" w:rsidRPr="00EC3913" w:rsidRDefault="00993F1F" w:rsidP="00ED5D3C">
      <w:pPr>
        <w:pStyle w:val="Default"/>
        <w:ind w:firstLine="709"/>
        <w:jc w:val="both"/>
        <w:rPr>
          <w:color w:val="auto"/>
        </w:rPr>
      </w:pPr>
      <w:r>
        <w:rPr>
          <w:color w:val="auto"/>
        </w:rPr>
        <w:t xml:space="preserve">ç) </w:t>
      </w:r>
      <w:r w:rsidRPr="00EC3913">
        <w:rPr>
          <w:color w:val="auto"/>
        </w:rPr>
        <w:t xml:space="preserve">Hukuk birimi: Bakanlığın merkez ve taşra teşkilatında hukuk hizmetlerini yürüten birimlerini, </w:t>
      </w:r>
    </w:p>
    <w:p w14:paraId="652A6CC5" w14:textId="77777777" w:rsidR="00993F1F" w:rsidRDefault="00993F1F" w:rsidP="00ED5D3C">
      <w:pPr>
        <w:pStyle w:val="Default"/>
        <w:tabs>
          <w:tab w:val="left" w:pos="993"/>
        </w:tabs>
        <w:ind w:firstLine="709"/>
        <w:jc w:val="both"/>
        <w:rPr>
          <w:color w:val="auto"/>
        </w:rPr>
      </w:pPr>
      <w:r>
        <w:rPr>
          <w:color w:val="auto"/>
        </w:rPr>
        <w:t>d</w:t>
      </w:r>
      <w:r w:rsidRPr="00EC3913">
        <w:rPr>
          <w:color w:val="auto"/>
        </w:rPr>
        <w:t>)</w:t>
      </w:r>
      <w:r w:rsidRPr="00EC3913">
        <w:rPr>
          <w:color w:val="auto"/>
        </w:rPr>
        <w:tab/>
        <w:t>Hukuk birimi ilgili personeli: Hukuk müşavirleri ve avukatları,</w:t>
      </w:r>
    </w:p>
    <w:p w14:paraId="279BAFCA" w14:textId="381540A9" w:rsidR="00993F1F" w:rsidRPr="009B0991" w:rsidRDefault="00993F1F" w:rsidP="00ED5D3C">
      <w:pPr>
        <w:pStyle w:val="Default"/>
        <w:tabs>
          <w:tab w:val="left" w:pos="993"/>
        </w:tabs>
        <w:ind w:firstLine="709"/>
        <w:jc w:val="both"/>
        <w:rPr>
          <w:color w:val="auto"/>
        </w:rPr>
      </w:pPr>
      <w:r w:rsidRPr="009B0991">
        <w:rPr>
          <w:color w:val="auto"/>
        </w:rPr>
        <w:t xml:space="preserve">e) </w:t>
      </w:r>
      <w:r w:rsidR="0099631C" w:rsidRPr="009B0991">
        <w:rPr>
          <w:color w:val="auto"/>
        </w:rPr>
        <w:t>Hukuk Yönetim Sistemi (</w:t>
      </w:r>
      <w:r w:rsidRPr="009B0991">
        <w:rPr>
          <w:color w:val="auto"/>
        </w:rPr>
        <w:t>HYS</w:t>
      </w:r>
      <w:r w:rsidR="00230C15" w:rsidRPr="009B0991">
        <w:rPr>
          <w:color w:val="auto"/>
        </w:rPr>
        <w:t>):</w:t>
      </w:r>
      <w:r w:rsidRPr="009B0991">
        <w:rPr>
          <w:color w:val="auto"/>
        </w:rPr>
        <w:t xml:space="preserve"> </w:t>
      </w:r>
      <w:r w:rsidRPr="009B0991">
        <w:rPr>
          <w:color w:val="auto"/>
          <w:shd w:val="clear" w:color="auto" w:fill="FFFFFF"/>
        </w:rPr>
        <w:t>Genel Müdürlüğün taraf olduğ</w:t>
      </w:r>
      <w:r w:rsidR="00445373">
        <w:rPr>
          <w:color w:val="auto"/>
          <w:shd w:val="clear" w:color="auto" w:fill="FFFFFF"/>
        </w:rPr>
        <w:t>u idari</w:t>
      </w:r>
      <w:r w:rsidRPr="009B0991">
        <w:rPr>
          <w:color w:val="auto"/>
          <w:shd w:val="clear" w:color="auto" w:fill="FFFFFF"/>
        </w:rPr>
        <w:t>, vergi, hukuk, ceza gibi davalara ilişkin süreçlerinde ihtiyaç duyulan tüm fonksiyon ve işlevsellikleri içeren, w</w:t>
      </w:r>
      <w:r w:rsidR="00E30240" w:rsidRPr="009B0991">
        <w:rPr>
          <w:color w:val="auto"/>
          <w:shd w:val="clear" w:color="auto" w:fill="FFFFFF"/>
        </w:rPr>
        <w:t xml:space="preserve">eb tabanlı </w:t>
      </w:r>
      <w:r w:rsidRPr="009B0991">
        <w:rPr>
          <w:color w:val="auto"/>
          <w:shd w:val="clear" w:color="auto" w:fill="FFFFFF"/>
        </w:rPr>
        <w:t xml:space="preserve">yazılım </w:t>
      </w:r>
      <w:r w:rsidR="00E30240" w:rsidRPr="009B0991">
        <w:rPr>
          <w:color w:val="auto"/>
          <w:shd w:val="clear" w:color="auto" w:fill="FFFFFF"/>
        </w:rPr>
        <w:t xml:space="preserve">programını, </w:t>
      </w:r>
    </w:p>
    <w:p w14:paraId="1AB39347" w14:textId="77777777" w:rsidR="00993F1F" w:rsidRPr="00EC3913" w:rsidRDefault="00993F1F" w:rsidP="00ED5D3C">
      <w:pPr>
        <w:pStyle w:val="Default"/>
        <w:ind w:firstLine="709"/>
        <w:jc w:val="both"/>
        <w:rPr>
          <w:color w:val="auto"/>
        </w:rPr>
      </w:pPr>
      <w:r w:rsidRPr="00D527C7">
        <w:rPr>
          <w:color w:val="auto"/>
        </w:rPr>
        <w:t>f</w:t>
      </w:r>
      <w:r w:rsidRPr="00EC3913">
        <w:rPr>
          <w:color w:val="auto"/>
        </w:rPr>
        <w:t xml:space="preserve">) </w:t>
      </w:r>
      <w:proofErr w:type="gramStart"/>
      <w:r w:rsidRPr="00EC3913">
        <w:rPr>
          <w:color w:val="auto"/>
        </w:rPr>
        <w:t>Vekalet</w:t>
      </w:r>
      <w:proofErr w:type="gramEnd"/>
      <w:r w:rsidRPr="00EC3913">
        <w:rPr>
          <w:color w:val="auto"/>
        </w:rPr>
        <w:t xml:space="preserve"> ücreti: Mahkemeler, hakemler,</w:t>
      </w:r>
      <w:r w:rsidRPr="00D527C7">
        <w:rPr>
          <w:color w:val="auto"/>
        </w:rPr>
        <w:t xml:space="preserve"> </w:t>
      </w:r>
      <w:r w:rsidRPr="00EC3913">
        <w:rPr>
          <w:color w:val="auto"/>
        </w:rPr>
        <w:t>icra daireleri ve benzerleri tarafından idare lehine Avukatlık Asgari Ücret Tarifesine göre belirlenen ücreti,</w:t>
      </w:r>
    </w:p>
    <w:p w14:paraId="7625DBCA" w14:textId="77777777" w:rsidR="00993F1F" w:rsidRPr="00EC3913" w:rsidRDefault="00993F1F" w:rsidP="00ED5D3C">
      <w:pPr>
        <w:pStyle w:val="Default"/>
        <w:ind w:firstLine="709"/>
        <w:jc w:val="both"/>
        <w:rPr>
          <w:color w:val="auto"/>
        </w:rPr>
      </w:pPr>
      <w:r w:rsidRPr="00D527C7">
        <w:rPr>
          <w:color w:val="auto"/>
        </w:rPr>
        <w:t>g</w:t>
      </w:r>
      <w:r w:rsidRPr="00EC3913">
        <w:rPr>
          <w:color w:val="auto"/>
        </w:rPr>
        <w:t xml:space="preserve">) Veri tablosu: Yönetmeliğin Ek 1’ inde yer alan </w:t>
      </w:r>
      <w:proofErr w:type="gramStart"/>
      <w:r w:rsidRPr="00EC3913">
        <w:rPr>
          <w:color w:val="auto"/>
        </w:rPr>
        <w:t>Vekalet</w:t>
      </w:r>
      <w:proofErr w:type="gramEnd"/>
      <w:r w:rsidRPr="00EC3913">
        <w:rPr>
          <w:color w:val="auto"/>
        </w:rPr>
        <w:t xml:space="preserve"> Ücreti Ödemesine Esas Veri Tablosunu, </w:t>
      </w:r>
    </w:p>
    <w:p w14:paraId="256DBBC9" w14:textId="77777777" w:rsidR="00993F1F" w:rsidRPr="00EC3913" w:rsidRDefault="00993F1F" w:rsidP="00ED5D3C">
      <w:pPr>
        <w:pStyle w:val="Default"/>
        <w:ind w:firstLine="709"/>
        <w:jc w:val="both"/>
        <w:rPr>
          <w:color w:val="auto"/>
        </w:rPr>
      </w:pPr>
      <w:r w:rsidRPr="00D527C7">
        <w:rPr>
          <w:color w:val="auto"/>
        </w:rPr>
        <w:t>ğ</w:t>
      </w:r>
      <w:r w:rsidRPr="00EC3913">
        <w:rPr>
          <w:color w:val="auto"/>
        </w:rPr>
        <w:t xml:space="preserve">) Yönetmelik: 8/7/2012 tarihli ve 28347 sayılı Resmi Gazetede yayımlanarak yürürlüğe giren </w:t>
      </w:r>
      <w:proofErr w:type="gramStart"/>
      <w:r w:rsidRPr="00EC3913">
        <w:rPr>
          <w:color w:val="auto"/>
        </w:rPr>
        <w:t>Vekalet</w:t>
      </w:r>
      <w:proofErr w:type="gramEnd"/>
      <w:r w:rsidRPr="00EC3913">
        <w:rPr>
          <w:color w:val="auto"/>
        </w:rPr>
        <w:t xml:space="preserve"> Ücretlerinin Dağıtımına Dair Usul ve Esaslar Hakkında Yönetmeliği,</w:t>
      </w:r>
    </w:p>
    <w:p w14:paraId="7DC9DAF8" w14:textId="77777777" w:rsidR="00993F1F" w:rsidRPr="00EC3913" w:rsidRDefault="00993F1F" w:rsidP="00ED5D3C">
      <w:pPr>
        <w:spacing w:after="0" w:line="240" w:lineRule="auto"/>
        <w:ind w:firstLine="709"/>
        <w:jc w:val="both"/>
      </w:pPr>
      <w:proofErr w:type="gramStart"/>
      <w:r w:rsidRPr="00EC3913">
        <w:t>ifade</w:t>
      </w:r>
      <w:proofErr w:type="gramEnd"/>
      <w:r w:rsidRPr="00EC3913">
        <w:t xml:space="preserve"> eder.</w:t>
      </w:r>
    </w:p>
    <w:p w14:paraId="43E24AD6" w14:textId="77777777" w:rsidR="00993F1F" w:rsidRPr="00EC3913" w:rsidRDefault="00993F1F" w:rsidP="00ED5D3C">
      <w:pPr>
        <w:spacing w:after="0" w:line="240" w:lineRule="auto"/>
        <w:ind w:firstLine="709"/>
        <w:jc w:val="both"/>
        <w:rPr>
          <w:b/>
        </w:rPr>
      </w:pPr>
      <w:proofErr w:type="gramStart"/>
      <w:r w:rsidRPr="00EC3913">
        <w:rPr>
          <w:b/>
        </w:rPr>
        <w:t>Vekalet</w:t>
      </w:r>
      <w:proofErr w:type="gramEnd"/>
      <w:r w:rsidRPr="00EC3913">
        <w:rPr>
          <w:b/>
        </w:rPr>
        <w:t xml:space="preserve"> ücretinin bir hesapta toplanması</w:t>
      </w:r>
    </w:p>
    <w:p w14:paraId="5B5DDF90" w14:textId="77777777" w:rsidR="00993F1F" w:rsidRPr="00EC3913" w:rsidRDefault="00993F1F" w:rsidP="00ED5D3C">
      <w:pPr>
        <w:spacing w:after="0" w:line="240" w:lineRule="auto"/>
        <w:ind w:firstLine="709"/>
        <w:jc w:val="both"/>
      </w:pPr>
      <w:r w:rsidRPr="00EC3913">
        <w:rPr>
          <w:b/>
        </w:rPr>
        <w:t xml:space="preserve">MADDE 4- </w:t>
      </w:r>
      <w:r w:rsidRPr="00EC3913">
        <w:t xml:space="preserve">(1) Bakanlık lehine karara bağlanan ve tahsil edilen </w:t>
      </w:r>
      <w:proofErr w:type="gramStart"/>
      <w:r w:rsidRPr="00EC3913">
        <w:t>vekalet</w:t>
      </w:r>
      <w:proofErr w:type="gramEnd"/>
      <w:r w:rsidRPr="00EC3913">
        <w:t xml:space="preserve"> ücretleri, </w:t>
      </w:r>
      <w:r w:rsidRPr="00D527C7">
        <w:t>Genel Müdürlüğün</w:t>
      </w:r>
      <w:r w:rsidRPr="00EC3913">
        <w:t xml:space="preserve"> merkez muhasebe birimi nezdinde açılan emanet hesabında toplanır.</w:t>
      </w:r>
    </w:p>
    <w:p w14:paraId="3B567FC3" w14:textId="77777777" w:rsidR="00993F1F" w:rsidRPr="00EC3913" w:rsidRDefault="00993F1F" w:rsidP="00ED5D3C">
      <w:pPr>
        <w:spacing w:after="0" w:line="240" w:lineRule="auto"/>
        <w:ind w:firstLine="709"/>
        <w:jc w:val="both"/>
      </w:pPr>
      <w:r w:rsidRPr="00EC3913">
        <w:t xml:space="preserve">(2) </w:t>
      </w:r>
      <w:proofErr w:type="gramStart"/>
      <w:r w:rsidRPr="00EC3913">
        <w:t>Vekalet</w:t>
      </w:r>
      <w:proofErr w:type="gramEnd"/>
      <w:r w:rsidRPr="00EC3913">
        <w:t xml:space="preserve"> ücretini tahsil eden hukuk birimi tarafından, dağıtıma esas olmak üzere,</w:t>
      </w:r>
      <w:r w:rsidRPr="00D527C7">
        <w:t xml:space="preserve"> vekalet ücretinin dayanağına ve dosya takibinin kimler tarafından yapıldığına dair bilgiler veri tablosuna veya </w:t>
      </w:r>
      <w:proofErr w:type="spellStart"/>
      <w:r w:rsidRPr="00953725">
        <w:t>HYS’ye</w:t>
      </w:r>
      <w:proofErr w:type="spellEnd"/>
      <w:r w:rsidR="00E30240" w:rsidRPr="00953725">
        <w:t xml:space="preserve"> en geç</w:t>
      </w:r>
      <w:r w:rsidR="0099631C" w:rsidRPr="00953725">
        <w:t xml:space="preserve"> </w:t>
      </w:r>
      <w:r w:rsidR="00E30240" w:rsidRPr="00953725">
        <w:t xml:space="preserve">60 gün içerisinde </w:t>
      </w:r>
      <w:r w:rsidRPr="00D527C7">
        <w:t xml:space="preserve">işlenir. Bilgilerin veri tablosuna işlenmesi halinde veri tablosu </w:t>
      </w:r>
      <w:r w:rsidRPr="00EC3913">
        <w:t xml:space="preserve">ilgililer tarafından imzalanarak </w:t>
      </w:r>
      <w:r w:rsidRPr="00D527C7">
        <w:t>Genel Müdürlüğ</w:t>
      </w:r>
      <w:r w:rsidRPr="00EC3913">
        <w:t>e gönderilir.</w:t>
      </w:r>
    </w:p>
    <w:p w14:paraId="00703DA0" w14:textId="77777777" w:rsidR="00993F1F" w:rsidRPr="00EC3913" w:rsidRDefault="00993F1F" w:rsidP="00ED5D3C">
      <w:pPr>
        <w:spacing w:after="0" w:line="240" w:lineRule="auto"/>
        <w:ind w:firstLine="709"/>
        <w:jc w:val="both"/>
        <w:rPr>
          <w:b/>
        </w:rPr>
      </w:pPr>
      <w:proofErr w:type="gramStart"/>
      <w:r w:rsidRPr="00EC3913">
        <w:rPr>
          <w:b/>
        </w:rPr>
        <w:t>Vekalet</w:t>
      </w:r>
      <w:proofErr w:type="gramEnd"/>
      <w:r w:rsidRPr="00EC3913">
        <w:rPr>
          <w:b/>
        </w:rPr>
        <w:t xml:space="preserve"> ücreti ödenecekler</w:t>
      </w:r>
    </w:p>
    <w:p w14:paraId="6CF8D82C" w14:textId="77777777" w:rsidR="00993F1F" w:rsidRPr="00EC3913" w:rsidRDefault="00993F1F" w:rsidP="00ED5D3C">
      <w:pPr>
        <w:spacing w:after="0" w:line="240" w:lineRule="auto"/>
        <w:ind w:firstLine="709"/>
        <w:jc w:val="both"/>
      </w:pPr>
      <w:r w:rsidRPr="00EC3913">
        <w:rPr>
          <w:b/>
        </w:rPr>
        <w:t>MADDE 5-</w:t>
      </w:r>
      <w:r w:rsidRPr="00EC3913">
        <w:t xml:space="preserve"> (1) </w:t>
      </w:r>
      <w:proofErr w:type="gramStart"/>
      <w:r w:rsidRPr="00D527C7">
        <w:t>Vekalet</w:t>
      </w:r>
      <w:proofErr w:type="gramEnd"/>
      <w:r w:rsidRPr="00D527C7">
        <w:t xml:space="preserve"> ücreti, </w:t>
      </w:r>
      <w:r w:rsidRPr="00EC3913">
        <w:t>Bakanlığı, adli ve idari yargıda, icra mercileri ve hakemler nezdinde vekil sıfatıyla temsile yetkili kılınan hukuk birimi ilgili personeline ödenir.</w:t>
      </w:r>
    </w:p>
    <w:p w14:paraId="218A00E8" w14:textId="77777777" w:rsidR="00993F1F" w:rsidRPr="00EC3913" w:rsidRDefault="00993F1F" w:rsidP="00ED5D3C">
      <w:pPr>
        <w:spacing w:after="0" w:line="240" w:lineRule="auto"/>
        <w:ind w:firstLine="709"/>
        <w:jc w:val="both"/>
      </w:pPr>
      <w:r w:rsidRPr="00EC3913">
        <w:rPr>
          <w:b/>
          <w:bCs/>
        </w:rPr>
        <w:t xml:space="preserve">Ödenecek </w:t>
      </w:r>
      <w:proofErr w:type="gramStart"/>
      <w:r w:rsidRPr="00EC3913">
        <w:rPr>
          <w:b/>
          <w:bCs/>
        </w:rPr>
        <w:t>vekalet</w:t>
      </w:r>
      <w:proofErr w:type="gramEnd"/>
      <w:r w:rsidRPr="00EC3913">
        <w:rPr>
          <w:b/>
          <w:bCs/>
        </w:rPr>
        <w:t xml:space="preserve"> ücretinin limiti  </w:t>
      </w:r>
    </w:p>
    <w:p w14:paraId="4651791B" w14:textId="77777777" w:rsidR="00993F1F" w:rsidRDefault="00993F1F" w:rsidP="00ED5D3C">
      <w:pPr>
        <w:spacing w:after="0" w:line="240" w:lineRule="auto"/>
        <w:ind w:firstLine="709"/>
        <w:jc w:val="both"/>
      </w:pPr>
      <w:r w:rsidRPr="00EC3913">
        <w:rPr>
          <w:b/>
          <w:bCs/>
        </w:rPr>
        <w:t xml:space="preserve">MADDE 6- </w:t>
      </w:r>
      <w:r w:rsidRPr="00EC3913">
        <w:t xml:space="preserve">(1) Emanet hesabında toplanan </w:t>
      </w:r>
      <w:proofErr w:type="gramStart"/>
      <w:r w:rsidRPr="00EC3913">
        <w:t>vekalet</w:t>
      </w:r>
      <w:proofErr w:type="gramEnd"/>
      <w:r w:rsidRPr="00EC3913">
        <w:t xml:space="preserve"> ücretleri, vekalet ücretinden yararlanacak kişilere, yıllık tutarı</w:t>
      </w:r>
      <w:r>
        <w:t xml:space="preserve">, Resmi Gazetede yayımlanarak yürürlüğe konulan </w:t>
      </w:r>
      <w:r w:rsidRPr="00EC3913">
        <w:t xml:space="preserve">Kamu Görevlilerinin Geneline ve Hizmet Kollarına Yönelik Mali ve Sosyal Haklara İlişkin </w:t>
      </w:r>
      <w:r>
        <w:t xml:space="preserve">Toplu Sözleşmenin avukatlık vekalet ücretine ilişkin hükümleri uyarınca belirlenen </w:t>
      </w:r>
      <w:r w:rsidRPr="00EC3913">
        <w:t>gösterge rakamının memur aylıklarına uygulanan katsayı ile çarpımı sonucu bulunacak aylık brüt tutarın on iki katını geçmemek üzere dağıtılır.</w:t>
      </w:r>
      <w:r>
        <w:t xml:space="preserve"> </w:t>
      </w:r>
    </w:p>
    <w:p w14:paraId="3E9FDCD2" w14:textId="77777777" w:rsidR="00993F1F" w:rsidRDefault="00993F1F" w:rsidP="00ED5D3C">
      <w:pPr>
        <w:spacing w:after="0" w:line="240" w:lineRule="auto"/>
        <w:ind w:firstLine="709"/>
        <w:jc w:val="both"/>
      </w:pPr>
    </w:p>
    <w:p w14:paraId="15E7403B" w14:textId="77777777" w:rsidR="00993F1F" w:rsidRPr="00EC3913" w:rsidRDefault="00993F1F" w:rsidP="00ED5D3C">
      <w:pPr>
        <w:spacing w:after="0" w:line="240" w:lineRule="auto"/>
        <w:ind w:firstLine="709"/>
        <w:jc w:val="both"/>
      </w:pPr>
    </w:p>
    <w:p w14:paraId="6397C60A" w14:textId="77777777" w:rsidR="00993F1F" w:rsidRPr="00EC3913" w:rsidRDefault="00993F1F" w:rsidP="00ED5D3C">
      <w:pPr>
        <w:spacing w:after="0" w:line="240" w:lineRule="auto"/>
        <w:jc w:val="both"/>
        <w:rPr>
          <w:b/>
        </w:rPr>
      </w:pPr>
      <w:r w:rsidRPr="00BF36A5" w:rsidDel="00BF36A5">
        <w:lastRenderedPageBreak/>
        <w:t xml:space="preserve"> </w:t>
      </w:r>
      <w:r>
        <w:tab/>
      </w:r>
      <w:r w:rsidRPr="00EC3913">
        <w:rPr>
          <w:b/>
        </w:rPr>
        <w:t xml:space="preserve">Ödenecek </w:t>
      </w:r>
      <w:proofErr w:type="gramStart"/>
      <w:r w:rsidRPr="00EC3913">
        <w:rPr>
          <w:b/>
        </w:rPr>
        <w:t>vekalet</w:t>
      </w:r>
      <w:proofErr w:type="gramEnd"/>
      <w:r w:rsidRPr="00EC3913">
        <w:rPr>
          <w:b/>
        </w:rPr>
        <w:t xml:space="preserve"> ücretinin dağıtım şekli </w:t>
      </w:r>
    </w:p>
    <w:p w14:paraId="509546B9" w14:textId="77777777" w:rsidR="00993F1F" w:rsidRPr="00EC3913" w:rsidRDefault="00993F1F" w:rsidP="00ED5D3C">
      <w:pPr>
        <w:spacing w:after="0" w:line="240" w:lineRule="auto"/>
        <w:ind w:firstLine="709"/>
        <w:jc w:val="both"/>
      </w:pPr>
      <w:r w:rsidRPr="00EC3913">
        <w:rPr>
          <w:b/>
        </w:rPr>
        <w:t>MADDE 7-</w:t>
      </w:r>
      <w:r w:rsidRPr="00EC3913">
        <w:t xml:space="preserve"> (1) Bakanlık lehine karara bağlanan davalar ile icra takipleri sonucunda tahsil edilen </w:t>
      </w:r>
      <w:proofErr w:type="gramStart"/>
      <w:r w:rsidRPr="00EC3913">
        <w:t>vekalet</w:t>
      </w:r>
      <w:proofErr w:type="gramEnd"/>
      <w:r w:rsidRPr="00EC3913">
        <w:t xml:space="preserve"> ücretlerinin, davanın ve icra takibinin sonuçlandırılmasında tek başına birbiri ardına veya birlikte hizmeti geçen hukuk birimi ilgili personeline dağıtımı aşağıdaki esaslara göre yapılacaktır:</w:t>
      </w:r>
    </w:p>
    <w:p w14:paraId="09C6FFED" w14:textId="77777777" w:rsidR="00993F1F" w:rsidRPr="00EC3913" w:rsidRDefault="00993F1F" w:rsidP="00ED5D3C">
      <w:pPr>
        <w:spacing w:after="0" w:line="240" w:lineRule="auto"/>
        <w:ind w:firstLine="709"/>
        <w:jc w:val="both"/>
      </w:pPr>
      <w:r w:rsidRPr="00EC3913">
        <w:t>a)  Dava veya icra dosyasını tek başına takip eden hukuk birimi ilgili personeline</w:t>
      </w:r>
      <w:r w:rsidRPr="00E02484">
        <w:t xml:space="preserve"> </w:t>
      </w:r>
      <w:proofErr w:type="gramStart"/>
      <w:r w:rsidRPr="00E02484">
        <w:t>vekalet</w:t>
      </w:r>
      <w:proofErr w:type="gramEnd"/>
      <w:r w:rsidRPr="00E02484">
        <w:t xml:space="preserve"> ücretinin</w:t>
      </w:r>
      <w:r w:rsidRPr="00EC3913">
        <w:t xml:space="preserve"> %55’</w:t>
      </w:r>
      <w:r w:rsidRPr="00E02484">
        <w:t xml:space="preserve">i ödenir. </w:t>
      </w:r>
    </w:p>
    <w:p w14:paraId="3254DCF9" w14:textId="77777777" w:rsidR="00993F1F" w:rsidRPr="00EC3913" w:rsidRDefault="00993F1F" w:rsidP="00ED5D3C">
      <w:pPr>
        <w:spacing w:after="0" w:line="240" w:lineRule="auto"/>
        <w:ind w:firstLine="709"/>
        <w:jc w:val="both"/>
      </w:pPr>
      <w:r w:rsidRPr="00EC3913">
        <w:t xml:space="preserve">b) Bakanlık merkez ve taşra teşkilatında görev yapan hukuk birimi ilgili personeli tarafından tek başına, birbiri ardına veya birlikte takip edilerek tahsil edilen dava ve icra takiplerine ilişkin </w:t>
      </w:r>
      <w:proofErr w:type="gramStart"/>
      <w:r w:rsidRPr="00EC3913">
        <w:t>vekalet</w:t>
      </w:r>
      <w:proofErr w:type="gramEnd"/>
      <w:r w:rsidRPr="00EC3913">
        <w:t xml:space="preserve"> ücretinin %55’lik kısmının;</w:t>
      </w:r>
    </w:p>
    <w:p w14:paraId="3B4CEDCB" w14:textId="61A3C2FD" w:rsidR="00993F1F" w:rsidRPr="00850C06" w:rsidRDefault="00B7126C" w:rsidP="00ED5D3C">
      <w:pPr>
        <w:spacing w:after="0" w:line="240" w:lineRule="auto"/>
        <w:ind w:firstLine="709"/>
        <w:jc w:val="both"/>
      </w:pPr>
      <w:r w:rsidRPr="00850C06">
        <w:t>1) Ceza d</w:t>
      </w:r>
      <w:r w:rsidR="00993F1F" w:rsidRPr="00850C06">
        <w:t>avaları</w:t>
      </w:r>
      <w:r w:rsidRPr="00850C06">
        <w:t>nda,</w:t>
      </w:r>
    </w:p>
    <w:p w14:paraId="114B5F0A" w14:textId="5726EC9D" w:rsidR="00993F1F" w:rsidRPr="00850C06" w:rsidRDefault="00E66D15" w:rsidP="00ED5D3C">
      <w:pPr>
        <w:spacing w:after="0" w:line="240" w:lineRule="auto"/>
        <w:ind w:firstLine="708"/>
        <w:jc w:val="both"/>
      </w:pPr>
      <w:proofErr w:type="spellStart"/>
      <w:r w:rsidRPr="00850C06">
        <w:t>aa</w:t>
      </w:r>
      <w:proofErr w:type="spellEnd"/>
      <w:r w:rsidRPr="00850C06">
        <w:t xml:space="preserve">) </w:t>
      </w:r>
      <w:r w:rsidR="002A6513" w:rsidRPr="00850C06">
        <w:t xml:space="preserve">Başvuruya cevap dilekçesini, istinaf/itiraz dilekçesini </w:t>
      </w:r>
      <w:r w:rsidR="00993F1F" w:rsidRPr="00850C06">
        <w:t>ve temyiz dilekçesini hazırlayan hukuk birimi ilgili personeline her bir dilekçe için iki birim (2x) -birden fazla kişi olması halinde eşit olarak-,</w:t>
      </w:r>
    </w:p>
    <w:p w14:paraId="1389B164" w14:textId="43A5DF7B" w:rsidR="00993F1F" w:rsidRPr="00850C06" w:rsidRDefault="00E66D15" w:rsidP="00ED5D3C">
      <w:pPr>
        <w:spacing w:after="0" w:line="240" w:lineRule="auto"/>
        <w:ind w:firstLine="708"/>
        <w:jc w:val="both"/>
      </w:pPr>
      <w:proofErr w:type="spellStart"/>
      <w:r w:rsidRPr="00850C06">
        <w:t>bb</w:t>
      </w:r>
      <w:proofErr w:type="spellEnd"/>
      <w:r w:rsidRPr="00850C06">
        <w:t xml:space="preserve">) </w:t>
      </w:r>
      <w:r w:rsidR="00993F1F" w:rsidRPr="00850C06">
        <w:t>Diğer dilekçeler (</w:t>
      </w:r>
      <w:r w:rsidR="00365301" w:rsidRPr="00850C06">
        <w:t xml:space="preserve">katılma dilekçesi, </w:t>
      </w:r>
      <w:r w:rsidR="00993F1F" w:rsidRPr="00850C06">
        <w:t>beyan, b</w:t>
      </w:r>
      <w:r w:rsidR="00365301" w:rsidRPr="00850C06">
        <w:t>ilirkişi raporuna itiraz vb.</w:t>
      </w:r>
      <w:r w:rsidR="00882E13" w:rsidRPr="00850C06">
        <w:t>),</w:t>
      </w:r>
      <w:r w:rsidR="00993F1F" w:rsidRPr="00850C06">
        <w:t xml:space="preserve"> </w:t>
      </w:r>
      <w:proofErr w:type="gramStart"/>
      <w:r w:rsidR="00993F1F" w:rsidRPr="00850C06">
        <w:t>vekalet</w:t>
      </w:r>
      <w:proofErr w:type="gramEnd"/>
      <w:r w:rsidR="00993F1F" w:rsidRPr="00850C06">
        <w:t xml:space="preserve"> ücretinin istemi ile tahsile yönelik diğer işlemleri yapan hukuk birimi ilgili personeline her bir iş için bir birim (x) -birden fazla kişi olması halinde eşit olarak</w:t>
      </w:r>
      <w:r w:rsidRPr="00850C06">
        <w:t>-,</w:t>
      </w:r>
    </w:p>
    <w:p w14:paraId="1FF725C0" w14:textId="4083C44B" w:rsidR="00993F1F" w:rsidRPr="00850C06" w:rsidRDefault="00993F1F" w:rsidP="00ED5D3C">
      <w:pPr>
        <w:pStyle w:val="ListeParagraf"/>
        <w:spacing w:after="0" w:line="240" w:lineRule="auto"/>
        <w:ind w:left="0" w:firstLine="709"/>
        <w:jc w:val="both"/>
      </w:pPr>
      <w:r w:rsidRPr="00850C06">
        <w:t xml:space="preserve">2) </w:t>
      </w:r>
      <w:r w:rsidR="00B7126C" w:rsidRPr="00850C06">
        <w:t>İdari d</w:t>
      </w:r>
      <w:r w:rsidRPr="00850C06">
        <w:t>avalar</w:t>
      </w:r>
      <w:r w:rsidR="00B7126C" w:rsidRPr="00850C06">
        <w:t>da</w:t>
      </w:r>
      <w:r w:rsidR="00A17283" w:rsidRPr="00850C06">
        <w:t>,</w:t>
      </w:r>
    </w:p>
    <w:p w14:paraId="676FED5F" w14:textId="78571207" w:rsidR="00993F1F" w:rsidRPr="00850C06" w:rsidRDefault="00E66D15" w:rsidP="00ED5D3C">
      <w:pPr>
        <w:spacing w:after="0" w:line="240" w:lineRule="auto"/>
        <w:ind w:firstLine="708"/>
        <w:jc w:val="both"/>
      </w:pPr>
      <w:proofErr w:type="spellStart"/>
      <w:r w:rsidRPr="00850C06">
        <w:t>aa</w:t>
      </w:r>
      <w:proofErr w:type="spellEnd"/>
      <w:r w:rsidRPr="00850C06">
        <w:t xml:space="preserve">) </w:t>
      </w:r>
      <w:r w:rsidR="00993F1F" w:rsidRPr="00850C06">
        <w:t>Birinci savunma dilekçesini, istinaf dilekçesini ve temyiz dilekçesini hazırlayan, hukuk birimi ilgili personeline her bir dilekçe için iki birim (2x) -birden fazla kişi olması halinde eşit olarak-,</w:t>
      </w:r>
    </w:p>
    <w:p w14:paraId="4BF23F4F" w14:textId="0199B1B6" w:rsidR="00993F1F" w:rsidRPr="00850C06" w:rsidRDefault="00E66D15" w:rsidP="00ED5D3C">
      <w:pPr>
        <w:spacing w:after="0" w:line="240" w:lineRule="auto"/>
        <w:ind w:firstLine="708"/>
        <w:jc w:val="both"/>
      </w:pPr>
      <w:proofErr w:type="spellStart"/>
      <w:r w:rsidRPr="00850C06">
        <w:t>bb</w:t>
      </w:r>
      <w:proofErr w:type="spellEnd"/>
      <w:r w:rsidRPr="00850C06">
        <w:t xml:space="preserve">) </w:t>
      </w:r>
      <w:r w:rsidR="00993F1F" w:rsidRPr="00850C06">
        <w:t>Diğer dilekçeler (ikinci savunma, beyan, ara karar cevap, bilirkişi raporuna itiraz, savcı düşüncesine cevap vb.</w:t>
      </w:r>
      <w:r w:rsidR="00882E13" w:rsidRPr="00850C06">
        <w:t>),</w:t>
      </w:r>
      <w:r w:rsidR="00993F1F" w:rsidRPr="00850C06">
        <w:t xml:space="preserve"> girilen duruşmalar, </w:t>
      </w:r>
      <w:proofErr w:type="gramStart"/>
      <w:r w:rsidR="00993F1F" w:rsidRPr="00850C06">
        <w:t>vekalet</w:t>
      </w:r>
      <w:proofErr w:type="gramEnd"/>
      <w:r w:rsidR="00993F1F" w:rsidRPr="00850C06">
        <w:t xml:space="preserve"> ücretinin istemi ile tahsile yönelik diğer işlemleri yapan hukuk birimi ilgili personeline her bir iş için bir birim (x) -birden fazla kişi olması halinde eşit olarak</w:t>
      </w:r>
      <w:r w:rsidRPr="00850C06">
        <w:t>-,</w:t>
      </w:r>
    </w:p>
    <w:p w14:paraId="1AAD4740" w14:textId="6BD763C1" w:rsidR="00993F1F" w:rsidRPr="00850C06" w:rsidRDefault="00993F1F" w:rsidP="00ED5D3C">
      <w:pPr>
        <w:pStyle w:val="ListeParagraf"/>
        <w:spacing w:after="0" w:line="240" w:lineRule="auto"/>
        <w:ind w:left="0" w:firstLine="709"/>
        <w:jc w:val="both"/>
      </w:pPr>
      <w:r w:rsidRPr="00850C06">
        <w:t xml:space="preserve">3) Hukuk </w:t>
      </w:r>
      <w:r w:rsidR="00B7126C" w:rsidRPr="00850C06">
        <w:t>d</w:t>
      </w:r>
      <w:r w:rsidRPr="00850C06">
        <w:t>avaları</w:t>
      </w:r>
      <w:r w:rsidR="00B7126C" w:rsidRPr="00850C06">
        <w:t>nda,</w:t>
      </w:r>
    </w:p>
    <w:p w14:paraId="0493338D" w14:textId="0C562683" w:rsidR="00993F1F" w:rsidRPr="00850C06" w:rsidRDefault="00E66D15" w:rsidP="00ED5D3C">
      <w:pPr>
        <w:spacing w:after="0" w:line="240" w:lineRule="auto"/>
        <w:ind w:firstLine="709"/>
        <w:jc w:val="both"/>
      </w:pPr>
      <w:proofErr w:type="spellStart"/>
      <w:r w:rsidRPr="00850C06">
        <w:t>aa</w:t>
      </w:r>
      <w:proofErr w:type="spellEnd"/>
      <w:r w:rsidRPr="00850C06">
        <w:t xml:space="preserve">) </w:t>
      </w:r>
      <w:r w:rsidR="00993F1F" w:rsidRPr="00850C06">
        <w:t>Dava dilekçesini veya birinci cevap dilekçesini, istinaf dilekçesini ve temyiz dilekçesini hazırlayan, hukuk birimi ilgili personeline her bir dilekçe için iki birim (2x) -birden fazla kişi olması halinde eşit olarak-,</w:t>
      </w:r>
    </w:p>
    <w:p w14:paraId="4D998E65" w14:textId="0FAE828E" w:rsidR="00993F1F" w:rsidRPr="00850C06" w:rsidRDefault="00E66D15" w:rsidP="00ED5D3C">
      <w:pPr>
        <w:spacing w:after="0" w:line="240" w:lineRule="auto"/>
        <w:ind w:firstLine="709"/>
        <w:jc w:val="both"/>
      </w:pPr>
      <w:proofErr w:type="spellStart"/>
      <w:r w:rsidRPr="00850C06">
        <w:t>bb</w:t>
      </w:r>
      <w:proofErr w:type="spellEnd"/>
      <w:r w:rsidRPr="00850C06">
        <w:t xml:space="preserve">) </w:t>
      </w:r>
      <w:r w:rsidR="00993F1F" w:rsidRPr="00850C06">
        <w:t>Diğer dilekçeler (ikinci cevap dilekçesi, beyan, ara karar cevap, bilirkişi raporuna itiraz vb.</w:t>
      </w:r>
      <w:r w:rsidR="00882E13" w:rsidRPr="00850C06">
        <w:t>),</w:t>
      </w:r>
      <w:r w:rsidR="00993F1F" w:rsidRPr="00850C06">
        <w:t xml:space="preserve"> girilen duruşmalar, keşif, </w:t>
      </w:r>
      <w:proofErr w:type="gramStart"/>
      <w:r w:rsidR="00993F1F" w:rsidRPr="00850C06">
        <w:t>vekalet</w:t>
      </w:r>
      <w:proofErr w:type="gramEnd"/>
      <w:r w:rsidR="00993F1F" w:rsidRPr="00850C06">
        <w:t xml:space="preserve"> ücretinin istemi ile tahsile yönelik diğer işlemleri yapan hukuk birimi ilgili personeline her bir iş için bir birim (x) -birden fazla kişi olması halinde eşit olarak</w:t>
      </w:r>
      <w:r w:rsidRPr="00850C06">
        <w:t>-,</w:t>
      </w:r>
    </w:p>
    <w:p w14:paraId="16F8A8F0" w14:textId="6C6AC3E5" w:rsidR="00993F1F" w:rsidRPr="00850C06" w:rsidRDefault="00993F1F" w:rsidP="00ED5D3C">
      <w:pPr>
        <w:spacing w:after="0" w:line="240" w:lineRule="auto"/>
        <w:ind w:firstLine="709"/>
        <w:jc w:val="both"/>
      </w:pPr>
      <w:r w:rsidRPr="00850C06">
        <w:t>4</w:t>
      </w:r>
      <w:r w:rsidR="00B7126C" w:rsidRPr="00850C06">
        <w:t>) İcra t</w:t>
      </w:r>
      <w:r w:rsidR="008E4CF6" w:rsidRPr="00850C06">
        <w:t>akipleri</w:t>
      </w:r>
      <w:r w:rsidR="00B7126C" w:rsidRPr="00850C06">
        <w:t>nde,</w:t>
      </w:r>
    </w:p>
    <w:p w14:paraId="5C75B669" w14:textId="6CE50DF4" w:rsidR="00993F1F" w:rsidRPr="00850C06" w:rsidRDefault="00E66D15" w:rsidP="00ED5D3C">
      <w:pPr>
        <w:spacing w:after="0" w:line="240" w:lineRule="auto"/>
        <w:ind w:firstLine="708"/>
        <w:jc w:val="both"/>
      </w:pPr>
      <w:proofErr w:type="spellStart"/>
      <w:r w:rsidRPr="00850C06">
        <w:t>aa</w:t>
      </w:r>
      <w:proofErr w:type="spellEnd"/>
      <w:r w:rsidRPr="00850C06">
        <w:t xml:space="preserve">) </w:t>
      </w:r>
      <w:r w:rsidR="00993F1F" w:rsidRPr="00850C06">
        <w:t>İcra takip işlemini başlatan hukuk birimi personeline iki birim (2x),</w:t>
      </w:r>
    </w:p>
    <w:p w14:paraId="2AE3AEF7" w14:textId="4C16FD5D" w:rsidR="00993F1F" w:rsidRPr="00850C06" w:rsidRDefault="00E66D15" w:rsidP="00ED5D3C">
      <w:pPr>
        <w:spacing w:after="0" w:line="240" w:lineRule="auto"/>
        <w:ind w:firstLine="708"/>
        <w:jc w:val="both"/>
      </w:pPr>
      <w:proofErr w:type="spellStart"/>
      <w:r w:rsidRPr="00850C06">
        <w:t>bb</w:t>
      </w:r>
      <w:proofErr w:type="spellEnd"/>
      <w:r w:rsidRPr="00850C06">
        <w:t xml:space="preserve">) </w:t>
      </w:r>
      <w:r w:rsidR="00993F1F" w:rsidRPr="00850C06">
        <w:t>Tahsilata yönelik diğer işlemleri yapan hukuk birimi personelin</w:t>
      </w:r>
      <w:r w:rsidR="00D749DD" w:rsidRPr="00850C06">
        <w:t>e her bir iş için bir birim (x),</w:t>
      </w:r>
    </w:p>
    <w:p w14:paraId="7BBC04E1" w14:textId="77777777" w:rsidR="00993F1F" w:rsidRPr="00850C06" w:rsidRDefault="00993F1F" w:rsidP="00ED5D3C">
      <w:pPr>
        <w:spacing w:after="0" w:line="240" w:lineRule="auto"/>
        <w:ind w:firstLine="708"/>
        <w:jc w:val="both"/>
      </w:pPr>
      <w:r w:rsidRPr="00850C06">
        <w:t>Ödenir.</w:t>
      </w:r>
    </w:p>
    <w:p w14:paraId="7714330E" w14:textId="77777777" w:rsidR="00993F1F" w:rsidRPr="00850C06" w:rsidRDefault="00993F1F" w:rsidP="00ED5D3C">
      <w:pPr>
        <w:pStyle w:val="ListeParagraf"/>
        <w:spacing w:after="0" w:line="240" w:lineRule="auto"/>
        <w:ind w:left="0" w:firstLine="709"/>
        <w:jc w:val="both"/>
      </w:pPr>
      <w:r w:rsidRPr="00850C06">
        <w:t xml:space="preserve">c) </w:t>
      </w:r>
      <w:proofErr w:type="gramStart"/>
      <w:r w:rsidRPr="00850C06">
        <w:t>Vekalet</w:t>
      </w:r>
      <w:proofErr w:type="gramEnd"/>
      <w:r w:rsidRPr="00850C06">
        <w:t xml:space="preserve"> ücretinin tahsili görevi, dosyanın HYS üzerinde kayıtlı olduğu personele aittir.</w:t>
      </w:r>
    </w:p>
    <w:p w14:paraId="5CF7A216" w14:textId="77777777" w:rsidR="00993F1F" w:rsidRPr="00EC3913" w:rsidRDefault="00993F1F" w:rsidP="00ED5D3C">
      <w:pPr>
        <w:pStyle w:val="ListeParagraf"/>
        <w:spacing w:after="0" w:line="240" w:lineRule="auto"/>
        <w:ind w:left="0" w:firstLine="709"/>
        <w:jc w:val="both"/>
      </w:pPr>
      <w:r w:rsidRPr="00850C06">
        <w:t>ç) İlk derece mahkemelerince</w:t>
      </w:r>
      <w:r w:rsidRPr="00E02484">
        <w:t xml:space="preserve"> hükmedilen </w:t>
      </w:r>
      <w:proofErr w:type="gramStart"/>
      <w:r w:rsidRPr="00E02484">
        <w:t>vekalet</w:t>
      </w:r>
      <w:proofErr w:type="gramEnd"/>
      <w:r w:rsidRPr="00E02484">
        <w:t xml:space="preserve"> ücretinden bağımsız olarak üst derece mahkemelerince de vekalet ücretine hükmedilmesi halinde üst derece mahkemelerince hükmedilen vekalet ücretlerinin ödenmesinde genel hükümler uygulanır. </w:t>
      </w:r>
    </w:p>
    <w:p w14:paraId="23120587" w14:textId="77777777" w:rsidR="00993F1F" w:rsidRPr="00EC3913" w:rsidRDefault="00993F1F" w:rsidP="00ED5D3C">
      <w:pPr>
        <w:spacing w:after="0" w:line="240" w:lineRule="auto"/>
        <w:ind w:firstLine="709"/>
        <w:jc w:val="both"/>
      </w:pPr>
      <w:r w:rsidRPr="00E02484">
        <w:t>d</w:t>
      </w:r>
      <w:r w:rsidRPr="00EC3913">
        <w:t xml:space="preserve">) Bakanlık hukuk birimlerince tahsil edilen </w:t>
      </w:r>
      <w:proofErr w:type="gramStart"/>
      <w:r w:rsidRPr="00EC3913">
        <w:t>vekalet</w:t>
      </w:r>
      <w:proofErr w:type="gramEnd"/>
      <w:r w:rsidRPr="00EC3913">
        <w:t xml:space="preserve"> ücretlerinin %40’lık kısmı, merkez ve taşra teşkilatında görev yapan hukuk birimi ilgili personeline eşit olarak ödenir.  </w:t>
      </w:r>
    </w:p>
    <w:p w14:paraId="056AD63A" w14:textId="77777777" w:rsidR="00D65897" w:rsidRPr="00953725" w:rsidRDefault="00993F1F" w:rsidP="00ED5D3C">
      <w:pPr>
        <w:spacing w:after="0" w:line="240" w:lineRule="auto"/>
        <w:ind w:firstLine="708"/>
        <w:jc w:val="both"/>
      </w:pPr>
      <w:r w:rsidRPr="00953725">
        <w:t xml:space="preserve">(2) </w:t>
      </w:r>
      <w:r w:rsidR="0035218E" w:rsidRPr="00953725">
        <w:t>M</w:t>
      </w:r>
      <w:r w:rsidRPr="00953725">
        <w:t xml:space="preserve">esleki dayanışmanın gereği olarak </w:t>
      </w:r>
      <w:r w:rsidR="0035218E" w:rsidRPr="00953725">
        <w:t xml:space="preserve">gönüllü olarak </w:t>
      </w:r>
      <w:r w:rsidRPr="00953725">
        <w:t xml:space="preserve">yapılan katkılar, söz konusu dosya üzerinden tahsil edilen </w:t>
      </w:r>
      <w:proofErr w:type="gramStart"/>
      <w:r w:rsidRPr="00953725">
        <w:t>vekalet</w:t>
      </w:r>
      <w:proofErr w:type="gramEnd"/>
      <w:r w:rsidRPr="00953725">
        <w:t xml:space="preserve"> ücretine hak kazandırmaz. </w:t>
      </w:r>
    </w:p>
    <w:p w14:paraId="6EA91BCD" w14:textId="6EA03D2B" w:rsidR="00993F1F" w:rsidRDefault="00993F1F" w:rsidP="00ED5D3C">
      <w:pPr>
        <w:spacing w:after="0" w:line="240" w:lineRule="auto"/>
        <w:ind w:firstLine="709"/>
        <w:jc w:val="both"/>
      </w:pPr>
      <w:r w:rsidRPr="00EC3913">
        <w:t xml:space="preserve">(3) </w:t>
      </w:r>
      <w:proofErr w:type="gramStart"/>
      <w:r w:rsidRPr="00EC3913">
        <w:t>Vekalet</w:t>
      </w:r>
      <w:proofErr w:type="gramEnd"/>
      <w:r w:rsidRPr="00EC3913">
        <w:t xml:space="preserve"> ücretleri </w:t>
      </w:r>
      <w:r>
        <w:t xml:space="preserve">yönerge ekinde </w:t>
      </w:r>
      <w:r w:rsidRPr="00EC3913">
        <w:t>yer alan örneklere göre hesaplanarak dağıtılır.</w:t>
      </w:r>
    </w:p>
    <w:p w14:paraId="14577D3B" w14:textId="7B6BF568" w:rsidR="00ED5D3C" w:rsidRDefault="00ED5D3C" w:rsidP="00ED5D3C">
      <w:pPr>
        <w:spacing w:after="0" w:line="240" w:lineRule="auto"/>
        <w:ind w:firstLine="709"/>
        <w:jc w:val="both"/>
      </w:pPr>
    </w:p>
    <w:p w14:paraId="77B280BA" w14:textId="77777777" w:rsidR="00ED5D3C" w:rsidRPr="00EC3913" w:rsidRDefault="00ED5D3C" w:rsidP="00ED5D3C">
      <w:pPr>
        <w:spacing w:after="0" w:line="240" w:lineRule="auto"/>
        <w:ind w:firstLine="709"/>
        <w:jc w:val="both"/>
      </w:pPr>
    </w:p>
    <w:p w14:paraId="689C722B" w14:textId="4FDAD078" w:rsidR="00993F1F" w:rsidRPr="00EC3913" w:rsidRDefault="00993F1F" w:rsidP="00ED5D3C">
      <w:pPr>
        <w:spacing w:after="0" w:line="240" w:lineRule="auto"/>
        <w:ind w:firstLine="709"/>
        <w:jc w:val="both"/>
        <w:rPr>
          <w:b/>
        </w:rPr>
      </w:pPr>
      <w:proofErr w:type="gramStart"/>
      <w:r>
        <w:rPr>
          <w:b/>
        </w:rPr>
        <w:lastRenderedPageBreak/>
        <w:t>Vekalet</w:t>
      </w:r>
      <w:proofErr w:type="gramEnd"/>
      <w:r>
        <w:rPr>
          <w:b/>
        </w:rPr>
        <w:t xml:space="preserve"> ücretinin dağıtım zamanı</w:t>
      </w:r>
    </w:p>
    <w:p w14:paraId="54D4CEA3" w14:textId="77777777" w:rsidR="00993F1F" w:rsidRPr="00C62C7C" w:rsidRDefault="00993F1F" w:rsidP="00ED5D3C">
      <w:pPr>
        <w:spacing w:after="0" w:line="240" w:lineRule="auto"/>
        <w:ind w:firstLine="709"/>
        <w:jc w:val="both"/>
      </w:pPr>
      <w:r w:rsidRPr="00EC3913">
        <w:rPr>
          <w:b/>
        </w:rPr>
        <w:t>MADDE 8-</w:t>
      </w:r>
      <w:r>
        <w:rPr>
          <w:b/>
        </w:rPr>
        <w:t xml:space="preserve"> </w:t>
      </w:r>
      <w:r w:rsidRPr="008B00EB">
        <w:t>(1)</w:t>
      </w:r>
      <w:r>
        <w:t xml:space="preserve"> </w:t>
      </w:r>
      <w:proofErr w:type="gramStart"/>
      <w:r w:rsidRPr="00C62C7C">
        <w:t>Vek</w:t>
      </w:r>
      <w:r>
        <w:t>alet</w:t>
      </w:r>
      <w:proofErr w:type="gramEnd"/>
      <w:r>
        <w:t xml:space="preserve"> ücret</w:t>
      </w:r>
      <w:r w:rsidRPr="00C62C7C">
        <w:t>i</w:t>
      </w:r>
      <w:r>
        <w:t>nin</w:t>
      </w:r>
      <w:r w:rsidRPr="00C62C7C">
        <w:t xml:space="preserve"> temmuz ve aralık ay</w:t>
      </w:r>
      <w:r>
        <w:t>lar</w:t>
      </w:r>
      <w:r w:rsidR="000E15A6">
        <w:t xml:space="preserve">ında </w:t>
      </w:r>
      <w:r w:rsidRPr="00C62C7C">
        <w:t>dağıtılması e</w:t>
      </w:r>
      <w:r>
        <w:t>sastır. Genel M</w:t>
      </w:r>
      <w:r w:rsidRPr="00C62C7C">
        <w:t>üdürün takdiri halinde farklı tarihlerde de dağıtım yapılabilir.</w:t>
      </w:r>
    </w:p>
    <w:p w14:paraId="03081617" w14:textId="77777777" w:rsidR="00993F1F" w:rsidRPr="00EC3913" w:rsidRDefault="00993F1F" w:rsidP="00ED5D3C">
      <w:pPr>
        <w:spacing w:after="0" w:line="240" w:lineRule="auto"/>
        <w:ind w:firstLine="709"/>
        <w:jc w:val="both"/>
        <w:rPr>
          <w:b/>
        </w:rPr>
      </w:pPr>
      <w:r w:rsidRPr="00EC3913">
        <w:rPr>
          <w:b/>
        </w:rPr>
        <w:t xml:space="preserve">Limit dışı </w:t>
      </w:r>
      <w:proofErr w:type="gramStart"/>
      <w:r w:rsidRPr="00EC3913">
        <w:rPr>
          <w:b/>
        </w:rPr>
        <w:t>vekalet</w:t>
      </w:r>
      <w:proofErr w:type="gramEnd"/>
      <w:r w:rsidRPr="00EC3913">
        <w:rPr>
          <w:b/>
        </w:rPr>
        <w:t xml:space="preserve"> ücretinin dağıtımı</w:t>
      </w:r>
    </w:p>
    <w:p w14:paraId="68441FC8" w14:textId="77777777" w:rsidR="00993F1F" w:rsidRPr="00EC3913" w:rsidRDefault="00993F1F" w:rsidP="00ED5D3C">
      <w:pPr>
        <w:spacing w:after="0" w:line="240" w:lineRule="auto"/>
        <w:ind w:firstLine="709"/>
        <w:jc w:val="both"/>
      </w:pPr>
      <w:r>
        <w:rPr>
          <w:b/>
        </w:rPr>
        <w:t>MADDE 9</w:t>
      </w:r>
      <w:r w:rsidRPr="00EC3913">
        <w:rPr>
          <w:b/>
        </w:rPr>
        <w:t xml:space="preserve">- </w:t>
      </w:r>
      <w:r w:rsidRPr="00EC3913">
        <w:t>(1) Vekalet ücreti ödenen ve limitini dolduramayan hukuk birimi ilgili personeline ödenecek tutarlar, mali yılı takip eden Ocak ayı sonuna kad</w:t>
      </w:r>
      <w:r>
        <w:t>ar tahakkuka bağlanarak</w:t>
      </w:r>
      <w:r w:rsidRPr="00EC3913">
        <w:t xml:space="preserve"> </w:t>
      </w:r>
      <w:r>
        <w:t>Genel Müdürlüğün</w:t>
      </w:r>
      <w:r w:rsidRPr="00EC3913">
        <w:t xml:space="preserve"> merkez muhasebe birimince emanet hesabındaki limit dışı vekalet ücretinden, belirtilen limitler </w:t>
      </w:r>
      <w:proofErr w:type="gramStart"/>
      <w:r w:rsidRPr="00EC3913">
        <w:t>dahilinde</w:t>
      </w:r>
      <w:proofErr w:type="gramEnd"/>
      <w:r w:rsidRPr="00EC3913">
        <w:t xml:space="preserve">, limitini tamamlamayan hukuk birimi ilgili personeline eşit olarak ödenir. </w:t>
      </w:r>
    </w:p>
    <w:p w14:paraId="18843B0A" w14:textId="77777777" w:rsidR="00993F1F" w:rsidRPr="00EC3913" w:rsidRDefault="00993F1F" w:rsidP="00ED5D3C">
      <w:pPr>
        <w:spacing w:after="0" w:line="240" w:lineRule="auto"/>
        <w:ind w:firstLine="709"/>
        <w:jc w:val="both"/>
        <w:rPr>
          <w:b/>
        </w:rPr>
      </w:pPr>
      <w:proofErr w:type="gramStart"/>
      <w:r w:rsidRPr="00EC3913">
        <w:rPr>
          <w:b/>
        </w:rPr>
        <w:t>Vekalet</w:t>
      </w:r>
      <w:proofErr w:type="gramEnd"/>
      <w:r w:rsidRPr="00EC3913">
        <w:rPr>
          <w:b/>
        </w:rPr>
        <w:t xml:space="preserve"> ücretlerinin bütçeye gelir kaydedilmesi</w:t>
      </w:r>
    </w:p>
    <w:p w14:paraId="23D9B105" w14:textId="7AC715CD" w:rsidR="00993F1F" w:rsidRPr="00EC3913" w:rsidRDefault="00993F1F" w:rsidP="00ED5D3C">
      <w:pPr>
        <w:spacing w:after="0" w:line="240" w:lineRule="auto"/>
        <w:ind w:firstLine="709"/>
        <w:jc w:val="both"/>
      </w:pPr>
      <w:r>
        <w:rPr>
          <w:b/>
        </w:rPr>
        <w:t>MADDE 10</w:t>
      </w:r>
      <w:r w:rsidRPr="00EC3913">
        <w:rPr>
          <w:b/>
        </w:rPr>
        <w:t xml:space="preserve">- </w:t>
      </w:r>
      <w:r w:rsidRPr="00EC3913">
        <w:t xml:space="preserve">(1) </w:t>
      </w:r>
      <w:r w:rsidRPr="006F6F27">
        <w:t>Mevzuat hükümleri ve Hazine ve Maliye Bakanlığı</w:t>
      </w:r>
      <w:r w:rsidR="00E66D15" w:rsidRPr="006F6F27">
        <w:t>nın</w:t>
      </w:r>
      <w:r w:rsidRPr="006F6F27">
        <w:t xml:space="preserve"> </w:t>
      </w:r>
      <w:r w:rsidR="00E66D15" w:rsidRPr="006F6F27">
        <w:t>(</w:t>
      </w:r>
      <w:r w:rsidRPr="006F6F27">
        <w:t>Muhasebat ve Mali Kontrol Genel Müdürlüğü</w:t>
      </w:r>
      <w:r w:rsidR="00E66D15" w:rsidRPr="006F6F27">
        <w:t>)</w:t>
      </w:r>
      <w:r w:rsidRPr="006F6F27">
        <w:t xml:space="preserve"> 12/7/2012 tarihli ve 7626 sayılı Genel Yazısının 3 numaralı bölümü gereğince </w:t>
      </w:r>
      <w:proofErr w:type="gramStart"/>
      <w:r w:rsidRPr="006F6F27">
        <w:t>vekalet</w:t>
      </w:r>
      <w:proofErr w:type="gramEnd"/>
      <w:r w:rsidRPr="006F6F27">
        <w:t xml:space="preserve"> ücretlerinden</w:t>
      </w:r>
      <w:r w:rsidRPr="00EC3913">
        <w:t xml:space="preserve"> </w:t>
      </w:r>
      <w:r>
        <w:t>dağıtılmayan %5 oranındaki kısmı</w:t>
      </w:r>
      <w:r w:rsidRPr="00EC3913">
        <w:t xml:space="preserve"> doğruda</w:t>
      </w:r>
      <w:r>
        <w:t>n bütçeye gelir kaydedilir.</w:t>
      </w:r>
    </w:p>
    <w:p w14:paraId="7168E41B" w14:textId="77777777" w:rsidR="00993F1F" w:rsidRPr="00EC3913" w:rsidRDefault="00993F1F" w:rsidP="00ED5D3C">
      <w:pPr>
        <w:spacing w:after="0" w:line="240" w:lineRule="auto"/>
        <w:ind w:firstLine="709"/>
        <w:jc w:val="both"/>
      </w:pPr>
      <w:r w:rsidRPr="00EC3913">
        <w:t xml:space="preserve">(2) Emanet hesabında toplanan ve dağıtımı yapılamayan limit dışı </w:t>
      </w:r>
      <w:proofErr w:type="gramStart"/>
      <w:r w:rsidRPr="00EC3913">
        <w:t>vekalet</w:t>
      </w:r>
      <w:proofErr w:type="gramEnd"/>
      <w:r w:rsidRPr="00EC3913">
        <w:t xml:space="preserve"> üc</w:t>
      </w:r>
      <w:r>
        <w:t>retleri,</w:t>
      </w:r>
      <w:r w:rsidRPr="00EC3913">
        <w:t xml:space="preserve"> tahsilini takip eden üçüncü bütçe yılının sonunda gelir kaydedilir.</w:t>
      </w:r>
    </w:p>
    <w:p w14:paraId="0DC255FE" w14:textId="2C9BADCA" w:rsidR="00365301" w:rsidRPr="00953725" w:rsidRDefault="00E66D15" w:rsidP="00ED5D3C">
      <w:pPr>
        <w:spacing w:after="0" w:line="240" w:lineRule="auto"/>
        <w:ind w:firstLine="709"/>
        <w:jc w:val="both"/>
        <w:rPr>
          <w:b/>
        </w:rPr>
      </w:pPr>
      <w:r>
        <w:rPr>
          <w:b/>
        </w:rPr>
        <w:t>Vazgeçme y</w:t>
      </w:r>
      <w:r w:rsidR="00365301" w:rsidRPr="00953725">
        <w:rPr>
          <w:b/>
        </w:rPr>
        <w:t>etkisi</w:t>
      </w:r>
    </w:p>
    <w:p w14:paraId="73699B4E" w14:textId="4A5164BD" w:rsidR="00F861AA" w:rsidRDefault="00365301" w:rsidP="00ED5D3C">
      <w:pPr>
        <w:spacing w:after="0" w:line="240" w:lineRule="auto"/>
        <w:ind w:firstLine="709"/>
        <w:jc w:val="both"/>
      </w:pPr>
      <w:r w:rsidRPr="00953725">
        <w:rPr>
          <w:b/>
        </w:rPr>
        <w:t>MADDE 1</w:t>
      </w:r>
      <w:r w:rsidR="00FA1260">
        <w:rPr>
          <w:b/>
        </w:rPr>
        <w:t>1</w:t>
      </w:r>
      <w:r w:rsidRPr="00953725">
        <w:rPr>
          <w:b/>
        </w:rPr>
        <w:t>-</w:t>
      </w:r>
      <w:r w:rsidRPr="00953725">
        <w:t xml:space="preserve"> (1) </w:t>
      </w:r>
      <w:r w:rsidR="003E61FE">
        <w:t>Bakanlık lehine</w:t>
      </w:r>
      <w:r w:rsidR="0035218E" w:rsidRPr="00953725">
        <w:t xml:space="preserve"> hükmedilen </w:t>
      </w:r>
      <w:proofErr w:type="gramStart"/>
      <w:r w:rsidR="0035218E" w:rsidRPr="00953725">
        <w:t>v</w:t>
      </w:r>
      <w:r w:rsidRPr="00953725">
        <w:t>ekalet</w:t>
      </w:r>
      <w:proofErr w:type="gramEnd"/>
      <w:r w:rsidRPr="00953725">
        <w:t xml:space="preserve"> ücreti tahsilatının mümk</w:t>
      </w:r>
      <w:r w:rsidR="000E15A6" w:rsidRPr="00953725">
        <w:t>ün olmadığı hallerde</w:t>
      </w:r>
      <w:r w:rsidR="00F861AA" w:rsidRPr="00953725">
        <w:t xml:space="preserve"> tahsilden ve/</w:t>
      </w:r>
      <w:r w:rsidR="00953725" w:rsidRPr="00953725">
        <w:t>veya icra</w:t>
      </w:r>
      <w:r w:rsidR="00F861AA" w:rsidRPr="00953725">
        <w:t xml:space="preserve"> takibinden </w:t>
      </w:r>
      <w:r w:rsidRPr="00953725">
        <w:t>vazgeçme yetkisi</w:t>
      </w:r>
      <w:r w:rsidR="00742074">
        <w:t xml:space="preserve"> 25/3/2020 tarihli ve </w:t>
      </w:r>
      <w:r w:rsidR="00953725" w:rsidRPr="00953725">
        <w:t>2020/1</w:t>
      </w:r>
      <w:r w:rsidR="00F861AA" w:rsidRPr="00953725">
        <w:t xml:space="preserve"> sayılı </w:t>
      </w:r>
      <w:r w:rsidR="000E15A6" w:rsidRPr="00953725">
        <w:t>Dava ve İcra Takipleri ile Bunlara Bağlı İş ve İşlemlerde Uyulacak Esaslar Genelgesi</w:t>
      </w:r>
      <w:r w:rsidR="00F861AA" w:rsidRPr="00953725">
        <w:t xml:space="preserve">nin </w:t>
      </w:r>
      <w:r w:rsidR="00445373" w:rsidRPr="00445373">
        <w:t xml:space="preserve">“Vazgeçme Yetkileri” başlıklı dördüncü bölümünde yer alan 8 nci ve devamı maddelerine </w:t>
      </w:r>
      <w:r w:rsidR="00F861AA" w:rsidRPr="00953725">
        <w:t>göre belirlenir.</w:t>
      </w:r>
    </w:p>
    <w:p w14:paraId="08CB8558" w14:textId="77777777" w:rsidR="00FA1260" w:rsidRPr="00EC3913" w:rsidRDefault="00FA1260" w:rsidP="00ED5D3C">
      <w:pPr>
        <w:spacing w:after="0" w:line="240" w:lineRule="auto"/>
        <w:ind w:firstLine="709"/>
        <w:jc w:val="both"/>
        <w:rPr>
          <w:b/>
        </w:rPr>
      </w:pPr>
      <w:r w:rsidRPr="00EC3913">
        <w:rPr>
          <w:b/>
        </w:rPr>
        <w:t xml:space="preserve">Tereddütlerin giderilmesi </w:t>
      </w:r>
    </w:p>
    <w:p w14:paraId="02C74921" w14:textId="6AFA6F14" w:rsidR="00FA1260" w:rsidRDefault="00FA1260" w:rsidP="00ED5D3C">
      <w:pPr>
        <w:spacing w:after="0" w:line="240" w:lineRule="auto"/>
        <w:ind w:firstLine="709"/>
        <w:jc w:val="both"/>
      </w:pPr>
      <w:r>
        <w:rPr>
          <w:b/>
        </w:rPr>
        <w:t>MADDE 12</w:t>
      </w:r>
      <w:r w:rsidRPr="00EC3913">
        <w:rPr>
          <w:b/>
        </w:rPr>
        <w:t>-</w:t>
      </w:r>
      <w:r w:rsidRPr="00EC3913">
        <w:t xml:space="preserve"> (1) Bu Yönergenin uygulanmasında doğacak tereddütleri gidermeye, özel ve zorunlu durumları değerlendirerek çözüme kavuşturmaya Genel Müdür yetkilidir.</w:t>
      </w:r>
    </w:p>
    <w:p w14:paraId="248438C5" w14:textId="1C4C3E27" w:rsidR="0082749A" w:rsidRDefault="0082749A" w:rsidP="00ED5D3C">
      <w:pPr>
        <w:spacing w:after="0" w:line="240" w:lineRule="auto"/>
        <w:ind w:firstLine="709"/>
        <w:jc w:val="both"/>
        <w:rPr>
          <w:b/>
          <w:bCs/>
        </w:rPr>
      </w:pPr>
      <w:r w:rsidRPr="0082749A">
        <w:rPr>
          <w:b/>
          <w:bCs/>
        </w:rPr>
        <w:t>Yürürlükten kaldırılan mevzuat</w:t>
      </w:r>
    </w:p>
    <w:p w14:paraId="33F9202E" w14:textId="398054F7" w:rsidR="0082749A" w:rsidRPr="0082749A" w:rsidRDefault="0082749A" w:rsidP="00ED5D3C">
      <w:pPr>
        <w:spacing w:after="0" w:line="240" w:lineRule="auto"/>
        <w:ind w:firstLine="709"/>
        <w:jc w:val="both"/>
      </w:pPr>
      <w:r>
        <w:rPr>
          <w:b/>
          <w:bCs/>
        </w:rPr>
        <w:t>MADDE 13-</w:t>
      </w:r>
      <w:r>
        <w:t xml:space="preserve"> (1) </w:t>
      </w:r>
      <w:r w:rsidR="00421120">
        <w:t>I. Hukuk Müşavirliği</w:t>
      </w:r>
      <w:r>
        <w:t xml:space="preserve"> Makamının 17/11/2015 tarihli </w:t>
      </w:r>
      <w:r w:rsidR="00D85377">
        <w:t xml:space="preserve">ve </w:t>
      </w:r>
      <w:r w:rsidR="003C3945" w:rsidRPr="003C3945">
        <w:t>11790093</w:t>
      </w:r>
      <w:r w:rsidR="003C3945">
        <w:t xml:space="preserve"> sayılı </w:t>
      </w:r>
      <w:r>
        <w:t xml:space="preserve">Onayı ile yürürlüğe giren </w:t>
      </w:r>
      <w:r w:rsidRPr="0082749A">
        <w:t xml:space="preserve">Gümrük ve Ticaret Bakanlığı Hukuk Müşavirliği Merkez ve Taşra Teşkilatı </w:t>
      </w:r>
      <w:proofErr w:type="gramStart"/>
      <w:r w:rsidRPr="0082749A">
        <w:t>Vekalet</w:t>
      </w:r>
      <w:proofErr w:type="gramEnd"/>
      <w:r w:rsidRPr="0082749A">
        <w:t xml:space="preserve"> Ücretlerinin Dağıtımına Dair Usul ve Esaslar Hakkında Yönerge</w:t>
      </w:r>
      <w:r w:rsidR="003C3945">
        <w:t xml:space="preserve"> yürürlükten kaldırılmıştır.</w:t>
      </w:r>
    </w:p>
    <w:p w14:paraId="3577FBB8" w14:textId="77777777" w:rsidR="00993F1F" w:rsidRPr="00EC3913" w:rsidRDefault="00993F1F" w:rsidP="00ED5D3C">
      <w:pPr>
        <w:spacing w:after="0" w:line="240" w:lineRule="auto"/>
        <w:ind w:firstLine="708"/>
        <w:jc w:val="both"/>
        <w:rPr>
          <w:b/>
        </w:rPr>
      </w:pPr>
      <w:r w:rsidRPr="00EC3913">
        <w:rPr>
          <w:b/>
        </w:rPr>
        <w:t>Yürürlük</w:t>
      </w:r>
    </w:p>
    <w:p w14:paraId="57008966" w14:textId="33BE0178" w:rsidR="00993F1F" w:rsidRPr="00EC3913" w:rsidRDefault="00993F1F" w:rsidP="00ED5D3C">
      <w:pPr>
        <w:spacing w:after="0" w:line="240" w:lineRule="auto"/>
        <w:ind w:firstLine="709"/>
        <w:jc w:val="both"/>
      </w:pPr>
      <w:r>
        <w:rPr>
          <w:b/>
        </w:rPr>
        <w:t>MADDE 1</w:t>
      </w:r>
      <w:r w:rsidR="0082749A">
        <w:rPr>
          <w:b/>
        </w:rPr>
        <w:t>4</w:t>
      </w:r>
      <w:r w:rsidRPr="00EC3913">
        <w:rPr>
          <w:b/>
        </w:rPr>
        <w:t>-</w:t>
      </w:r>
      <w:r w:rsidRPr="00EC3913">
        <w:t xml:space="preserve"> (1) Bu Yönerge onay tarihinde yürürlüğe girer.</w:t>
      </w:r>
    </w:p>
    <w:p w14:paraId="4AA3F9CD" w14:textId="77777777" w:rsidR="00993F1F" w:rsidRPr="00EC3913" w:rsidRDefault="00993F1F" w:rsidP="00ED5D3C">
      <w:pPr>
        <w:spacing w:after="0" w:line="240" w:lineRule="auto"/>
        <w:ind w:firstLine="709"/>
        <w:jc w:val="both"/>
        <w:rPr>
          <w:b/>
        </w:rPr>
      </w:pPr>
      <w:r w:rsidRPr="00EC3913">
        <w:rPr>
          <w:b/>
        </w:rPr>
        <w:t>Yürütme</w:t>
      </w:r>
    </w:p>
    <w:p w14:paraId="0FB30EF5" w14:textId="2FB51FAC" w:rsidR="00993F1F" w:rsidRPr="00EC3913" w:rsidRDefault="00993F1F" w:rsidP="00ED5D3C">
      <w:pPr>
        <w:spacing w:after="0" w:line="240" w:lineRule="auto"/>
        <w:ind w:firstLine="709"/>
        <w:jc w:val="both"/>
      </w:pPr>
      <w:r>
        <w:rPr>
          <w:b/>
        </w:rPr>
        <w:t>MADDE 1</w:t>
      </w:r>
      <w:r w:rsidR="0082749A">
        <w:rPr>
          <w:b/>
        </w:rPr>
        <w:t>5</w:t>
      </w:r>
      <w:r w:rsidRPr="00EC3913">
        <w:rPr>
          <w:b/>
        </w:rPr>
        <w:t>-</w:t>
      </w:r>
      <w:r w:rsidRPr="00EC3913">
        <w:t xml:space="preserve"> (1) Bu Yönerge hükümlerini </w:t>
      </w:r>
      <w:r>
        <w:t>Genel Müdür</w:t>
      </w:r>
      <w:r w:rsidRPr="00EC3913">
        <w:t xml:space="preserve"> yürütür.</w:t>
      </w:r>
    </w:p>
    <w:p w14:paraId="63518C8B" w14:textId="77777777" w:rsidR="00993F1F" w:rsidRPr="00EC3913" w:rsidRDefault="00993F1F" w:rsidP="00ED5D3C">
      <w:pPr>
        <w:spacing w:after="0" w:line="240" w:lineRule="auto"/>
        <w:ind w:firstLine="709"/>
        <w:jc w:val="both"/>
      </w:pPr>
    </w:p>
    <w:p w14:paraId="4A898B89" w14:textId="7D10C965" w:rsidR="00CC2767" w:rsidRDefault="00CC2767" w:rsidP="00ED5D3C">
      <w:r>
        <w:br w:type="page"/>
      </w:r>
    </w:p>
    <w:p w14:paraId="6773F8A6" w14:textId="3E152162" w:rsidR="00E3142A" w:rsidRDefault="00E3142A" w:rsidP="00ED5D3C">
      <w:pPr>
        <w:spacing w:after="0" w:line="240" w:lineRule="auto"/>
        <w:ind w:firstLine="709"/>
        <w:jc w:val="center"/>
        <w:rPr>
          <w:b/>
        </w:rPr>
      </w:pPr>
      <w:r>
        <w:rPr>
          <w:b/>
        </w:rPr>
        <w:lastRenderedPageBreak/>
        <w:t>Ek</w:t>
      </w:r>
    </w:p>
    <w:p w14:paraId="6716E732" w14:textId="77777777" w:rsidR="00E3142A" w:rsidRDefault="00E3142A" w:rsidP="00ED5D3C">
      <w:pPr>
        <w:spacing w:after="0" w:line="240" w:lineRule="auto"/>
        <w:ind w:firstLine="709"/>
        <w:jc w:val="both"/>
        <w:rPr>
          <w:b/>
        </w:rPr>
      </w:pPr>
    </w:p>
    <w:p w14:paraId="74B062C5" w14:textId="77777777" w:rsidR="00E3142A" w:rsidRDefault="00E3142A" w:rsidP="00ED5D3C">
      <w:pPr>
        <w:spacing w:after="0" w:line="240" w:lineRule="auto"/>
        <w:ind w:firstLine="709"/>
        <w:jc w:val="both"/>
        <w:rPr>
          <w:b/>
        </w:rPr>
      </w:pPr>
      <w:r>
        <w:rPr>
          <w:b/>
        </w:rPr>
        <w:t>Örnek Hesaplamalar:</w:t>
      </w:r>
    </w:p>
    <w:p w14:paraId="2DCA1834" w14:textId="77777777" w:rsidR="00E3142A" w:rsidRDefault="00E3142A" w:rsidP="00ED5D3C">
      <w:pPr>
        <w:spacing w:after="0" w:line="240" w:lineRule="auto"/>
        <w:ind w:firstLine="709"/>
        <w:jc w:val="both"/>
        <w:rPr>
          <w:b/>
        </w:rPr>
      </w:pPr>
    </w:p>
    <w:p w14:paraId="3D0F4773" w14:textId="77777777" w:rsidR="00E3142A" w:rsidRDefault="00E3142A" w:rsidP="00ED5D3C">
      <w:pPr>
        <w:spacing w:after="0" w:line="240" w:lineRule="auto"/>
        <w:ind w:firstLine="709"/>
        <w:jc w:val="both"/>
      </w:pPr>
      <w:proofErr w:type="gramStart"/>
      <w:r>
        <w:t>Vekalet</w:t>
      </w:r>
      <w:proofErr w:type="gramEnd"/>
      <w:r>
        <w:t xml:space="preserve"> ücretlerinin dağıtımına ilişkin örnek hesaplamalar aşağıda sunulmuştur.</w:t>
      </w:r>
    </w:p>
    <w:p w14:paraId="0E34E856" w14:textId="77777777" w:rsidR="00E3142A" w:rsidRDefault="00E3142A" w:rsidP="00ED5D3C">
      <w:pPr>
        <w:spacing w:after="0" w:line="240" w:lineRule="auto"/>
        <w:ind w:firstLine="709"/>
        <w:jc w:val="both"/>
      </w:pPr>
    </w:p>
    <w:p w14:paraId="1EC1F1C1" w14:textId="77777777" w:rsidR="00E3142A" w:rsidRDefault="00E3142A" w:rsidP="00ED5D3C">
      <w:pPr>
        <w:spacing w:after="0" w:line="240" w:lineRule="auto"/>
        <w:ind w:firstLine="709"/>
        <w:jc w:val="both"/>
      </w:pPr>
      <w:r>
        <w:rPr>
          <w:b/>
          <w:i/>
        </w:rPr>
        <w:t>Örnek 1-</w:t>
      </w:r>
      <w:r>
        <w:t xml:space="preserve"> Hukuk birimi ilgili personeli (A) tarafından tek başına takip ve tahsil edilen 1000 TL vekalet ücreti; merkez ve taşra teşkilatında görev yapan (A </w:t>
      </w:r>
      <w:proofErr w:type="gramStart"/>
      <w:r>
        <w:t>dahil</w:t>
      </w:r>
      <w:proofErr w:type="gramEnd"/>
      <w:r>
        <w:t>) toplam 100 hukuk birimi ilgili personeline aşağıdaki şekilde paylaştırılacaktır:</w:t>
      </w:r>
    </w:p>
    <w:p w14:paraId="116429AC" w14:textId="77777777" w:rsidR="00E3142A" w:rsidRDefault="00E3142A" w:rsidP="00ED5D3C">
      <w:pPr>
        <w:spacing w:after="0" w:line="240" w:lineRule="auto"/>
        <w:ind w:firstLine="709"/>
        <w:jc w:val="both"/>
      </w:pPr>
      <w:r>
        <w:t>- 1000 TL x  %55 = 550 TL  (A’ya isabet eden %55’lik kısım)</w:t>
      </w:r>
    </w:p>
    <w:p w14:paraId="4A9F5392" w14:textId="77777777" w:rsidR="00E3142A" w:rsidRDefault="00E3142A" w:rsidP="00ED5D3C">
      <w:pPr>
        <w:spacing w:after="0" w:line="240" w:lineRule="auto"/>
        <w:ind w:firstLine="709"/>
        <w:jc w:val="both"/>
      </w:pPr>
      <w:r>
        <w:t>- 1000 TL x %40 = 400 TL / 100 (Hukuk birimi ilgili personel sayısı) = 4 TL (A’ya isabet eden %40’lık kısım)</w:t>
      </w:r>
    </w:p>
    <w:p w14:paraId="5D55E8B2" w14:textId="77777777" w:rsidR="00E3142A" w:rsidRDefault="00E3142A" w:rsidP="00ED5D3C">
      <w:pPr>
        <w:spacing w:after="0" w:line="240" w:lineRule="auto"/>
        <w:ind w:firstLine="709"/>
        <w:jc w:val="both"/>
      </w:pPr>
      <w:r>
        <w:t>- 1000 TL x %5 = 50 TL (doğrudan Bütçeye kaydedilecek miktar)</w:t>
      </w:r>
    </w:p>
    <w:p w14:paraId="43CCDAA4" w14:textId="77777777" w:rsidR="00DD67D1" w:rsidRDefault="00DD67D1" w:rsidP="00ED5D3C">
      <w:pPr>
        <w:spacing w:after="0" w:line="240" w:lineRule="auto"/>
        <w:ind w:firstLine="709"/>
        <w:jc w:val="both"/>
      </w:pPr>
    </w:p>
    <w:p w14:paraId="24ECA796" w14:textId="77777777" w:rsidR="00DD67D1" w:rsidRPr="00E51309" w:rsidRDefault="00DD67D1" w:rsidP="00ED5D3C">
      <w:pPr>
        <w:spacing w:after="0" w:line="240" w:lineRule="auto"/>
        <w:ind w:firstLine="709"/>
        <w:jc w:val="both"/>
        <w:rPr>
          <w:u w:val="single"/>
        </w:rPr>
      </w:pPr>
      <w:r w:rsidRPr="00E51309">
        <w:rPr>
          <w:u w:val="single"/>
        </w:rPr>
        <w:t>Yüzde Hesaplaması:</w:t>
      </w:r>
    </w:p>
    <w:p w14:paraId="25E5EF73" w14:textId="77777777" w:rsidR="00DD67D1" w:rsidRPr="00E51309" w:rsidRDefault="00DD67D1" w:rsidP="00ED5D3C">
      <w:pPr>
        <w:spacing w:after="0" w:line="240" w:lineRule="auto"/>
        <w:ind w:firstLine="709"/>
        <w:jc w:val="both"/>
      </w:pPr>
    </w:p>
    <w:p w14:paraId="011FCCF9" w14:textId="7909CA8D" w:rsidR="00DD67D1" w:rsidRPr="00E51309" w:rsidRDefault="00DD67D1" w:rsidP="00ED5D3C">
      <w:pPr>
        <w:spacing w:after="0" w:line="240" w:lineRule="auto"/>
        <w:ind w:firstLine="709"/>
        <w:jc w:val="both"/>
      </w:pPr>
      <w:r w:rsidRPr="00E51309">
        <w:t xml:space="preserve"> </w:t>
      </w:r>
      <w:proofErr w:type="gramStart"/>
      <w:r w:rsidRPr="00E51309">
        <w:t>x</w:t>
      </w:r>
      <w:proofErr w:type="gramEnd"/>
      <w:r w:rsidRPr="00E51309">
        <w:t xml:space="preserve"> Birim İş</w:t>
      </w:r>
      <w:r w:rsidR="00F91059">
        <w:tab/>
        <w:t>---------------</w:t>
      </w:r>
      <w:r w:rsidR="00F91059">
        <w:tab/>
      </w:r>
      <w:r w:rsidRPr="00E51309">
        <w:t>%100</w:t>
      </w:r>
    </w:p>
    <w:p w14:paraId="3C0716CB" w14:textId="07AC6CBA" w:rsidR="00DD67D1" w:rsidRPr="00E51309" w:rsidRDefault="00DD67D1" w:rsidP="00ED5D3C">
      <w:pPr>
        <w:spacing w:after="0" w:line="240" w:lineRule="auto"/>
        <w:ind w:firstLine="709"/>
        <w:jc w:val="both"/>
      </w:pPr>
      <w:r w:rsidRPr="00E51309">
        <w:t>A toplam x</w:t>
      </w:r>
      <w:r w:rsidR="00F91059">
        <w:tab/>
        <w:t>---------------</w:t>
      </w:r>
      <w:r w:rsidR="00F91059">
        <w:tab/>
      </w:r>
      <w:r w:rsidRPr="00E51309">
        <w:t>%100</w:t>
      </w:r>
    </w:p>
    <w:p w14:paraId="77023546" w14:textId="77777777" w:rsidR="00DD67D1" w:rsidRDefault="00DD67D1" w:rsidP="00ED5D3C">
      <w:pPr>
        <w:spacing w:after="0" w:line="240" w:lineRule="auto"/>
        <w:jc w:val="both"/>
      </w:pPr>
    </w:p>
    <w:p w14:paraId="2AC2A755" w14:textId="77777777" w:rsidR="00E3142A" w:rsidRDefault="00E3142A" w:rsidP="00ED5D3C">
      <w:pPr>
        <w:spacing w:after="0" w:line="240" w:lineRule="auto"/>
        <w:jc w:val="both"/>
      </w:pPr>
    </w:p>
    <w:p w14:paraId="089A26BF" w14:textId="7F87E0A8" w:rsidR="00E3142A" w:rsidRDefault="00E3142A" w:rsidP="00ED5D3C">
      <w:pPr>
        <w:spacing w:after="0" w:line="240" w:lineRule="auto"/>
        <w:ind w:firstLine="709"/>
        <w:jc w:val="both"/>
      </w:pPr>
      <w:r>
        <w:rPr>
          <w:b/>
          <w:i/>
        </w:rPr>
        <w:t xml:space="preserve">Örnek 2- </w:t>
      </w:r>
      <w:r>
        <w:t xml:space="preserve">Hukuk birimi ilgili personeli (B) tarafından dava dilekçesi hazırlanmış (ilk savunma yapılmış), ikinci cevap dilekçesi hazırlanmış (ikinci savunma yapılmış), ara karara cevap verilmiş, Hukuk birimi ilgili personeli (C) tarafından iki kez duruşmaya </w:t>
      </w:r>
      <w:r w:rsidRPr="00735737">
        <w:t>girilmiş</w:t>
      </w:r>
      <w:r w:rsidR="00365301" w:rsidRPr="00735737">
        <w:t xml:space="preserve"> (ceza </w:t>
      </w:r>
      <w:r w:rsidR="00365301" w:rsidRPr="00E51309">
        <w:t>davaları hariç)</w:t>
      </w:r>
      <w:r w:rsidRPr="00E51309">
        <w:t>, Hu</w:t>
      </w:r>
      <w:r>
        <w:t xml:space="preserve">kuk birimi ilgili personeli (D) tarafından istinaf dilekçesi ve temyiz cevap dilekçesi yazılmış, Hukuk birimi ilgili personeli (E)   tarafından </w:t>
      </w:r>
      <w:proofErr w:type="gramStart"/>
      <w:r>
        <w:t>vekalet</w:t>
      </w:r>
      <w:proofErr w:type="gramEnd"/>
      <w:r>
        <w:t xml:space="preserve"> ücreti tahsil yazısı yazılmış ve 1000 TL vekalet ücreti tahsil edilmiştir. Vekalet ücreti; merkez ve taşra teşkilatında görev yapan (</w:t>
      </w:r>
      <w:r w:rsidR="00E51309">
        <w:t>B, C, D</w:t>
      </w:r>
      <w:r>
        <w:t xml:space="preserve"> ve E </w:t>
      </w:r>
      <w:proofErr w:type="gramStart"/>
      <w:r>
        <w:t>dahil</w:t>
      </w:r>
      <w:proofErr w:type="gramEnd"/>
      <w:r>
        <w:t>) toplam 100 hukuk birimi ilgili personeline aşağıdaki şekilde paylaştırılacaktır:</w:t>
      </w:r>
    </w:p>
    <w:p w14:paraId="1CCD3013" w14:textId="77777777" w:rsidR="00E3142A" w:rsidRDefault="00E3142A" w:rsidP="00ED5D3C">
      <w:pPr>
        <w:spacing w:after="0" w:line="240" w:lineRule="auto"/>
        <w:ind w:firstLine="709"/>
        <w:jc w:val="both"/>
      </w:pPr>
    </w:p>
    <w:p w14:paraId="06BA15B5" w14:textId="77777777" w:rsidR="00E3142A" w:rsidRDefault="00E3142A" w:rsidP="00ED5D3C">
      <w:pPr>
        <w:spacing w:after="0" w:line="240" w:lineRule="auto"/>
        <w:ind w:firstLine="709"/>
        <w:jc w:val="both"/>
      </w:pPr>
      <w:r>
        <w:t xml:space="preserve">- (1000 TL x %55) = 550 TL  </w:t>
      </w:r>
    </w:p>
    <w:p w14:paraId="2BDF7B33" w14:textId="77777777" w:rsidR="00E3142A" w:rsidRDefault="00E3142A" w:rsidP="00ED5D3C">
      <w:pPr>
        <w:spacing w:after="0" w:line="240" w:lineRule="auto"/>
        <w:ind w:firstLine="709"/>
        <w:jc w:val="both"/>
      </w:pPr>
      <w:r>
        <w:t>* Dava dilek</w:t>
      </w:r>
      <w:r w:rsidR="00365301">
        <w:t>çesi (davaya cevap, ilk savunma</w:t>
      </w:r>
      <w:r>
        <w:t>) = 2x (B)</w:t>
      </w:r>
    </w:p>
    <w:p w14:paraId="37862114" w14:textId="77777777" w:rsidR="00E3142A" w:rsidRDefault="00E3142A" w:rsidP="00ED5D3C">
      <w:pPr>
        <w:spacing w:after="0" w:line="240" w:lineRule="auto"/>
        <w:ind w:firstLine="709"/>
        <w:jc w:val="both"/>
      </w:pPr>
      <w:r>
        <w:t>* İkinci cevap dilekçesi (ikinci savunma) = x (B)</w:t>
      </w:r>
    </w:p>
    <w:p w14:paraId="2FAFD608" w14:textId="77777777" w:rsidR="00E3142A" w:rsidRDefault="00E3142A" w:rsidP="00ED5D3C">
      <w:pPr>
        <w:spacing w:after="0" w:line="240" w:lineRule="auto"/>
        <w:ind w:firstLine="709"/>
        <w:jc w:val="both"/>
      </w:pPr>
      <w:r>
        <w:t>* Ara karara cevap = x (B)</w:t>
      </w:r>
    </w:p>
    <w:p w14:paraId="07B2BB9D" w14:textId="77777777" w:rsidR="00E3142A" w:rsidRDefault="00E3142A" w:rsidP="00ED5D3C">
      <w:pPr>
        <w:spacing w:after="0" w:line="240" w:lineRule="auto"/>
        <w:ind w:firstLine="709"/>
        <w:jc w:val="both"/>
      </w:pPr>
      <w:r>
        <w:t>* Duruşma = x (C)</w:t>
      </w:r>
    </w:p>
    <w:p w14:paraId="6ED42D2E" w14:textId="77777777" w:rsidR="00E3142A" w:rsidRDefault="00E3142A" w:rsidP="00ED5D3C">
      <w:pPr>
        <w:spacing w:after="0" w:line="240" w:lineRule="auto"/>
        <w:ind w:firstLine="709"/>
        <w:jc w:val="both"/>
      </w:pPr>
      <w:r>
        <w:t xml:space="preserve">* Duruşma = x (C) </w:t>
      </w:r>
    </w:p>
    <w:p w14:paraId="5CD631EC" w14:textId="77777777" w:rsidR="00E3142A" w:rsidRDefault="00E3142A" w:rsidP="00ED5D3C">
      <w:pPr>
        <w:spacing w:after="0" w:line="240" w:lineRule="auto"/>
        <w:ind w:firstLine="709"/>
        <w:jc w:val="both"/>
      </w:pPr>
      <w:r>
        <w:t>* İstinaf Dilekçesi (Temyiz Dilekçesi) =2x (D)</w:t>
      </w:r>
    </w:p>
    <w:p w14:paraId="20462073" w14:textId="77777777" w:rsidR="00E3142A" w:rsidRDefault="00E3142A" w:rsidP="00ED5D3C">
      <w:pPr>
        <w:spacing w:after="0" w:line="240" w:lineRule="auto"/>
        <w:ind w:firstLine="709"/>
        <w:jc w:val="both"/>
      </w:pPr>
      <w:r>
        <w:t>* Temyiz Cevap Dilekçesi (İstinaf Cevap Dilekçesi) = x (D)</w:t>
      </w:r>
    </w:p>
    <w:p w14:paraId="3D579CF7" w14:textId="77777777" w:rsidR="00E3142A" w:rsidRDefault="00E3142A" w:rsidP="00ED5D3C">
      <w:pPr>
        <w:spacing w:after="0" w:line="240" w:lineRule="auto"/>
        <w:ind w:firstLine="709"/>
        <w:jc w:val="both"/>
      </w:pPr>
      <w:r>
        <w:t xml:space="preserve">* </w:t>
      </w:r>
      <w:proofErr w:type="gramStart"/>
      <w:r>
        <w:t>Vekalet</w:t>
      </w:r>
      <w:proofErr w:type="gramEnd"/>
      <w:r>
        <w:t xml:space="preserve"> Ücreti Tahsil Yazısı = x (E) </w:t>
      </w:r>
    </w:p>
    <w:p w14:paraId="652D8A9E" w14:textId="77777777" w:rsidR="00E3142A" w:rsidRDefault="00E3142A" w:rsidP="00ED5D3C">
      <w:pPr>
        <w:spacing w:after="0" w:line="240" w:lineRule="auto"/>
        <w:ind w:firstLine="709"/>
        <w:jc w:val="both"/>
      </w:pPr>
    </w:p>
    <w:p w14:paraId="1F2BB5E7" w14:textId="77777777" w:rsidR="00E3142A" w:rsidRDefault="00E3142A" w:rsidP="00ED5D3C">
      <w:pPr>
        <w:spacing w:after="0" w:line="240" w:lineRule="auto"/>
        <w:ind w:firstLine="709"/>
        <w:jc w:val="both"/>
      </w:pPr>
      <w:r>
        <w:t xml:space="preserve">Toplam 10 x birimlik iş yapılmış olup, x birim iş için ödenmesi gereken </w:t>
      </w:r>
      <w:proofErr w:type="gramStart"/>
      <w:r>
        <w:t>vekalet</w:t>
      </w:r>
      <w:proofErr w:type="gramEnd"/>
      <w:r>
        <w:t xml:space="preserve"> ücreti 550/10= 55 TL’dir.</w:t>
      </w:r>
    </w:p>
    <w:p w14:paraId="6AEE24F9" w14:textId="77777777" w:rsidR="00E3142A" w:rsidRDefault="00E3142A" w:rsidP="00ED5D3C">
      <w:pPr>
        <w:spacing w:after="0" w:line="240" w:lineRule="auto"/>
        <w:ind w:firstLine="709"/>
        <w:jc w:val="both"/>
      </w:pPr>
      <w:r>
        <w:t>Bu sebeple;</w:t>
      </w:r>
    </w:p>
    <w:p w14:paraId="4D0D5E4A" w14:textId="77777777" w:rsidR="00E3142A" w:rsidRDefault="00E3142A" w:rsidP="00ED5D3C">
      <w:pPr>
        <w:spacing w:after="0" w:line="240" w:lineRule="auto"/>
        <w:ind w:firstLine="709"/>
        <w:jc w:val="both"/>
      </w:pPr>
      <w:r>
        <w:t>* B toplam 4x birim emek harcadığı için 55x4 = 220 TL</w:t>
      </w:r>
    </w:p>
    <w:p w14:paraId="14E72436" w14:textId="77777777" w:rsidR="00E3142A" w:rsidRDefault="00E3142A" w:rsidP="00ED5D3C">
      <w:pPr>
        <w:spacing w:after="0" w:line="240" w:lineRule="auto"/>
        <w:ind w:firstLine="709"/>
        <w:jc w:val="both"/>
      </w:pPr>
      <w:r>
        <w:t>* C toplam 2x birim emek harcadığı için 55x2 = 110 TL</w:t>
      </w:r>
    </w:p>
    <w:p w14:paraId="0264F19B" w14:textId="77777777" w:rsidR="00E3142A" w:rsidRDefault="00E3142A" w:rsidP="00ED5D3C">
      <w:pPr>
        <w:spacing w:after="0" w:line="240" w:lineRule="auto"/>
        <w:ind w:firstLine="709"/>
        <w:jc w:val="both"/>
      </w:pPr>
      <w:r>
        <w:t>* D toplam 3x birim emek harcadığı için 55x3 = 165 TL</w:t>
      </w:r>
    </w:p>
    <w:p w14:paraId="75956D72" w14:textId="77777777" w:rsidR="00DD67D1" w:rsidRPr="00DD67D1" w:rsidRDefault="00E3142A" w:rsidP="00ED5D3C">
      <w:pPr>
        <w:spacing w:after="0" w:line="240" w:lineRule="auto"/>
        <w:ind w:firstLine="709"/>
        <w:jc w:val="both"/>
      </w:pPr>
      <w:r>
        <w:t xml:space="preserve">* E toplam x birim emek harcadığı için 55x1 = 55 TL </w:t>
      </w:r>
    </w:p>
    <w:p w14:paraId="009499B8" w14:textId="77777777" w:rsidR="00DD67D1" w:rsidRPr="0031328A" w:rsidRDefault="00DD67D1" w:rsidP="00ED5D3C">
      <w:pPr>
        <w:spacing w:after="0" w:line="240" w:lineRule="auto"/>
        <w:ind w:firstLine="709"/>
        <w:jc w:val="both"/>
      </w:pPr>
    </w:p>
    <w:p w14:paraId="5FD9D03A" w14:textId="77777777" w:rsidR="00DD67D1" w:rsidRPr="00E51309" w:rsidRDefault="00DD67D1" w:rsidP="00ED5D3C">
      <w:pPr>
        <w:spacing w:after="0" w:line="240" w:lineRule="auto"/>
        <w:ind w:firstLine="709"/>
        <w:jc w:val="both"/>
        <w:rPr>
          <w:u w:val="single"/>
        </w:rPr>
      </w:pPr>
      <w:r w:rsidRPr="00E51309">
        <w:rPr>
          <w:u w:val="single"/>
        </w:rPr>
        <w:t>Yüzde Hesaplaması:</w:t>
      </w:r>
    </w:p>
    <w:p w14:paraId="42163D9A" w14:textId="77777777" w:rsidR="00DD67D1" w:rsidRPr="00E51309" w:rsidRDefault="00DD67D1" w:rsidP="00ED5D3C">
      <w:pPr>
        <w:spacing w:after="0" w:line="240" w:lineRule="auto"/>
        <w:ind w:firstLine="709"/>
        <w:jc w:val="both"/>
      </w:pPr>
    </w:p>
    <w:p w14:paraId="6A461DE6" w14:textId="634AE195" w:rsidR="00DD67D1" w:rsidRPr="00E51309" w:rsidRDefault="00DD67D1" w:rsidP="00ED5D3C">
      <w:pPr>
        <w:spacing w:after="0" w:line="240" w:lineRule="auto"/>
        <w:ind w:firstLine="709"/>
        <w:jc w:val="both"/>
      </w:pPr>
      <w:r w:rsidRPr="00E51309">
        <w:t>10x Birim İş</w:t>
      </w:r>
      <w:r w:rsidR="00F91059">
        <w:tab/>
        <w:t>---------------</w:t>
      </w:r>
      <w:r w:rsidR="00F91059">
        <w:tab/>
      </w:r>
      <w:r w:rsidR="000C2524" w:rsidRPr="00E51309">
        <w:t>%100</w:t>
      </w:r>
    </w:p>
    <w:p w14:paraId="1EF60268" w14:textId="50D34C9F" w:rsidR="00DD67D1" w:rsidRPr="00E51309" w:rsidRDefault="00DD67D1" w:rsidP="00ED5D3C">
      <w:pPr>
        <w:spacing w:after="0" w:line="240" w:lineRule="auto"/>
        <w:ind w:firstLine="709"/>
        <w:jc w:val="both"/>
      </w:pPr>
      <w:r w:rsidRPr="00E51309">
        <w:lastRenderedPageBreak/>
        <w:t>B toplam 4x</w:t>
      </w:r>
      <w:r w:rsidR="00F91059">
        <w:tab/>
        <w:t>---------------</w:t>
      </w:r>
      <w:r w:rsidR="00F91059">
        <w:tab/>
      </w:r>
      <w:r w:rsidR="000C2524" w:rsidRPr="00E51309">
        <w:t>%40</w:t>
      </w:r>
    </w:p>
    <w:p w14:paraId="5EC7214D" w14:textId="6F2AED0B" w:rsidR="00DD67D1" w:rsidRPr="00E51309" w:rsidRDefault="00DD67D1" w:rsidP="00ED5D3C">
      <w:pPr>
        <w:spacing w:after="0" w:line="240" w:lineRule="auto"/>
        <w:ind w:firstLine="709"/>
        <w:jc w:val="both"/>
      </w:pPr>
      <w:r w:rsidRPr="00E51309">
        <w:t>C toplam 2x</w:t>
      </w:r>
      <w:r w:rsidR="00F91059">
        <w:tab/>
        <w:t>---------------</w:t>
      </w:r>
      <w:r w:rsidR="00F91059">
        <w:tab/>
      </w:r>
      <w:r w:rsidR="000C2524" w:rsidRPr="00E51309">
        <w:t>%20</w:t>
      </w:r>
    </w:p>
    <w:p w14:paraId="185578CB" w14:textId="131E9F80" w:rsidR="00DD67D1" w:rsidRPr="00E51309" w:rsidRDefault="00DD67D1" w:rsidP="00ED5D3C">
      <w:pPr>
        <w:spacing w:after="0" w:line="240" w:lineRule="auto"/>
        <w:ind w:firstLine="709"/>
        <w:jc w:val="both"/>
      </w:pPr>
      <w:r w:rsidRPr="00E51309">
        <w:t>D toplam 3x</w:t>
      </w:r>
      <w:r w:rsidR="00F91059">
        <w:tab/>
        <w:t>---------------</w:t>
      </w:r>
      <w:r w:rsidR="00F91059">
        <w:tab/>
      </w:r>
      <w:r w:rsidR="000C2524" w:rsidRPr="00E51309">
        <w:t>%30</w:t>
      </w:r>
    </w:p>
    <w:p w14:paraId="2207B3DA" w14:textId="6736AA9A" w:rsidR="00DD67D1" w:rsidRPr="00E51309" w:rsidRDefault="00DD67D1" w:rsidP="00ED5D3C">
      <w:pPr>
        <w:spacing w:after="0" w:line="240" w:lineRule="auto"/>
        <w:ind w:firstLine="709"/>
        <w:jc w:val="both"/>
      </w:pPr>
      <w:r w:rsidRPr="00E51309">
        <w:t xml:space="preserve">E </w:t>
      </w:r>
      <w:r w:rsidR="00E51309" w:rsidRPr="00E51309">
        <w:t>toplam x</w:t>
      </w:r>
      <w:r w:rsidR="00F91059">
        <w:tab/>
        <w:t>---------------</w:t>
      </w:r>
      <w:r w:rsidR="00F91059">
        <w:tab/>
      </w:r>
      <w:r w:rsidR="000C2524" w:rsidRPr="00E51309">
        <w:t>%10</w:t>
      </w:r>
    </w:p>
    <w:p w14:paraId="1C8B7D33" w14:textId="77777777" w:rsidR="00E3142A" w:rsidRPr="00E51309" w:rsidRDefault="00E3142A" w:rsidP="00ED5D3C">
      <w:pPr>
        <w:spacing w:after="0" w:line="240" w:lineRule="auto"/>
        <w:jc w:val="both"/>
      </w:pPr>
    </w:p>
    <w:p w14:paraId="2E4EE08D" w14:textId="77777777" w:rsidR="00E3142A" w:rsidRDefault="00E3142A" w:rsidP="00ED5D3C">
      <w:pPr>
        <w:spacing w:after="0" w:line="240" w:lineRule="auto"/>
        <w:ind w:firstLine="709"/>
        <w:jc w:val="both"/>
      </w:pPr>
      <w:r>
        <w:t>- (1000 TL x %40) / 100 (Hukuk birimi ilgili personel sayısı) = 4 TL (%40’lık kısımdan B, C, D ve E’ ye ayrı ayrı isabet eden miktar)</w:t>
      </w:r>
    </w:p>
    <w:p w14:paraId="23093E97" w14:textId="77777777" w:rsidR="00E3142A" w:rsidRDefault="00E3142A" w:rsidP="00ED5D3C">
      <w:pPr>
        <w:spacing w:after="0" w:line="240" w:lineRule="auto"/>
        <w:ind w:firstLine="709"/>
        <w:jc w:val="both"/>
      </w:pPr>
      <w:r>
        <w:t>- 1000 TL x %5 = 50 TL (doğrudan Bütçeye kaydedilecek miktar)</w:t>
      </w:r>
    </w:p>
    <w:p w14:paraId="34B2F7A1" w14:textId="77777777" w:rsidR="00E3142A" w:rsidRDefault="00E3142A" w:rsidP="00ED5D3C">
      <w:pPr>
        <w:spacing w:after="0" w:line="240" w:lineRule="auto"/>
        <w:ind w:firstLine="709"/>
        <w:jc w:val="both"/>
      </w:pPr>
    </w:p>
    <w:p w14:paraId="50D2ADFC" w14:textId="77777777" w:rsidR="00365301" w:rsidRDefault="00365301" w:rsidP="00ED5D3C">
      <w:pPr>
        <w:spacing w:after="0" w:line="240" w:lineRule="auto"/>
        <w:ind w:firstLine="709"/>
        <w:jc w:val="both"/>
      </w:pPr>
    </w:p>
    <w:p w14:paraId="3D6975DD" w14:textId="4CD53D60" w:rsidR="00E3142A" w:rsidRDefault="00E3142A" w:rsidP="00ED5D3C">
      <w:pPr>
        <w:spacing w:after="0" w:line="240" w:lineRule="auto"/>
        <w:ind w:firstLine="709"/>
        <w:jc w:val="both"/>
      </w:pPr>
      <w:r>
        <w:rPr>
          <w:b/>
          <w:i/>
        </w:rPr>
        <w:t>Örnek 3 –</w:t>
      </w:r>
      <w:r>
        <w:t xml:space="preserve"> Hukuk birimi ilgili personeli (F) ile (G) tarafından dava dilekçesi hazı</w:t>
      </w:r>
      <w:r w:rsidR="00DD67D1">
        <w:t>rlanmış (ilk savunması yapılmış</w:t>
      </w:r>
      <w:r w:rsidR="00E51309">
        <w:t>), Hukuk</w:t>
      </w:r>
      <w:r>
        <w:t xml:space="preserve"> birimi ilgili personeli (F) tarafından cevap dilekçesi hazırlanmış (ikinci savunma yapılmış), bilirkişi raporuna beyan hazırlanmış, </w:t>
      </w:r>
      <w:proofErr w:type="gramStart"/>
      <w:r>
        <w:t>vekalet</w:t>
      </w:r>
      <w:proofErr w:type="gramEnd"/>
      <w:r>
        <w:t xml:space="preserve"> ücreti tahsil yazısı yazılmış ve 1000 TL vekalet ücreti tahsil edilmiştir. Vekalet ücreti merkez ve taşra teşkilatında görev yapan (</w:t>
      </w:r>
      <w:r w:rsidR="00E51309">
        <w:t>F, G</w:t>
      </w:r>
      <w:r>
        <w:t xml:space="preserve"> </w:t>
      </w:r>
      <w:proofErr w:type="gramStart"/>
      <w:r>
        <w:t>dahil</w:t>
      </w:r>
      <w:proofErr w:type="gramEnd"/>
      <w:r>
        <w:t>) toplam 100 hukuk birimi ilgili personeline aşağıdaki şekilde paylaştırılacaktır:</w:t>
      </w:r>
    </w:p>
    <w:p w14:paraId="11DB668C" w14:textId="77777777" w:rsidR="00E3142A" w:rsidRDefault="00E3142A" w:rsidP="00ED5D3C">
      <w:pPr>
        <w:spacing w:after="0" w:line="240" w:lineRule="auto"/>
        <w:ind w:firstLine="709"/>
        <w:jc w:val="both"/>
      </w:pPr>
    </w:p>
    <w:p w14:paraId="28F9B25F" w14:textId="77777777" w:rsidR="00E3142A" w:rsidRDefault="00E3142A" w:rsidP="00ED5D3C">
      <w:pPr>
        <w:spacing w:after="0" w:line="240" w:lineRule="auto"/>
        <w:ind w:firstLine="709"/>
        <w:jc w:val="both"/>
      </w:pPr>
      <w:r>
        <w:t xml:space="preserve">- (1000 TL x %55) = 550 TL  </w:t>
      </w:r>
    </w:p>
    <w:p w14:paraId="0E3CB21E" w14:textId="77777777" w:rsidR="00E3142A" w:rsidRDefault="00E3142A" w:rsidP="00ED5D3C">
      <w:pPr>
        <w:spacing w:after="0" w:line="240" w:lineRule="auto"/>
        <w:ind w:firstLine="709"/>
        <w:jc w:val="both"/>
      </w:pPr>
      <w:r>
        <w:t>* Dava dilek</w:t>
      </w:r>
      <w:r w:rsidR="00DD67D1">
        <w:t>çesi (davaya cevap, ilk savunma</w:t>
      </w:r>
      <w:r>
        <w:t>) = 2x (F,G)</w:t>
      </w:r>
    </w:p>
    <w:p w14:paraId="4989E6F0" w14:textId="77777777" w:rsidR="00E3142A" w:rsidRDefault="00E3142A" w:rsidP="00ED5D3C">
      <w:pPr>
        <w:spacing w:after="0" w:line="240" w:lineRule="auto"/>
        <w:ind w:firstLine="709"/>
        <w:jc w:val="both"/>
      </w:pPr>
      <w:r>
        <w:t>* İkinci cevap dilekçesi (ikinci savunma) = x (F)</w:t>
      </w:r>
    </w:p>
    <w:p w14:paraId="4A6D6E50" w14:textId="77777777" w:rsidR="00E3142A" w:rsidRDefault="00E3142A" w:rsidP="00ED5D3C">
      <w:pPr>
        <w:spacing w:after="0" w:line="240" w:lineRule="auto"/>
        <w:ind w:firstLine="709"/>
        <w:jc w:val="both"/>
      </w:pPr>
      <w:r>
        <w:t>* Bilirkişi raporuna beyan = x (F)</w:t>
      </w:r>
    </w:p>
    <w:p w14:paraId="632DC6D5" w14:textId="77777777" w:rsidR="00E3142A" w:rsidRDefault="00E3142A" w:rsidP="00ED5D3C">
      <w:pPr>
        <w:spacing w:after="0" w:line="240" w:lineRule="auto"/>
        <w:ind w:firstLine="709"/>
        <w:jc w:val="both"/>
      </w:pPr>
      <w:r>
        <w:t xml:space="preserve">* </w:t>
      </w:r>
      <w:proofErr w:type="gramStart"/>
      <w:r>
        <w:t>Vekalet</w:t>
      </w:r>
      <w:proofErr w:type="gramEnd"/>
      <w:r>
        <w:t xml:space="preserve"> Ücreti Tahsil Yazısı = x (F) </w:t>
      </w:r>
    </w:p>
    <w:p w14:paraId="6E31B610" w14:textId="77777777" w:rsidR="00E3142A" w:rsidRDefault="00E3142A" w:rsidP="00ED5D3C">
      <w:pPr>
        <w:spacing w:after="0" w:line="240" w:lineRule="auto"/>
        <w:ind w:firstLine="709"/>
        <w:jc w:val="both"/>
      </w:pPr>
    </w:p>
    <w:p w14:paraId="0422781B" w14:textId="77777777" w:rsidR="00E3142A" w:rsidRDefault="00E3142A" w:rsidP="00ED5D3C">
      <w:pPr>
        <w:spacing w:after="0" w:line="240" w:lineRule="auto"/>
        <w:ind w:firstLine="709"/>
        <w:jc w:val="both"/>
      </w:pPr>
      <w:r>
        <w:t xml:space="preserve">Toplam 5x birimlik iş yapılmış olup, x birim iş için ödenmesi gereken </w:t>
      </w:r>
      <w:proofErr w:type="gramStart"/>
      <w:r>
        <w:t>vekalet</w:t>
      </w:r>
      <w:proofErr w:type="gramEnd"/>
      <w:r>
        <w:t xml:space="preserve"> ücreti 550/5= 110 TL’dir.</w:t>
      </w:r>
    </w:p>
    <w:p w14:paraId="396653B0" w14:textId="77777777" w:rsidR="00E3142A" w:rsidRDefault="00E3142A" w:rsidP="00ED5D3C">
      <w:pPr>
        <w:spacing w:after="0" w:line="240" w:lineRule="auto"/>
        <w:ind w:firstLine="709"/>
        <w:jc w:val="both"/>
      </w:pPr>
      <w:r>
        <w:t>Bu sebeple;</w:t>
      </w:r>
    </w:p>
    <w:p w14:paraId="25A56367" w14:textId="77777777" w:rsidR="00E3142A" w:rsidRDefault="00E3142A" w:rsidP="00ED5D3C">
      <w:pPr>
        <w:spacing w:after="0" w:line="240" w:lineRule="auto"/>
        <w:ind w:firstLine="709"/>
        <w:jc w:val="both"/>
      </w:pPr>
      <w:r>
        <w:t>* F toplam 4x birim emek harcadığı için 110x4 = 440 TL</w:t>
      </w:r>
    </w:p>
    <w:p w14:paraId="54E31F70" w14:textId="77777777" w:rsidR="00E3142A" w:rsidRDefault="00E3142A" w:rsidP="00ED5D3C">
      <w:pPr>
        <w:spacing w:after="0" w:line="240" w:lineRule="auto"/>
        <w:ind w:firstLine="709"/>
        <w:jc w:val="both"/>
      </w:pPr>
      <w:r>
        <w:t>* G toplam x birim emek harcadığı için 110x1 = 110 TL</w:t>
      </w:r>
    </w:p>
    <w:p w14:paraId="2839EE4B" w14:textId="77777777" w:rsidR="00DD67D1" w:rsidRDefault="00DD67D1" w:rsidP="00ED5D3C">
      <w:pPr>
        <w:spacing w:after="0" w:line="240" w:lineRule="auto"/>
        <w:ind w:firstLine="709"/>
        <w:jc w:val="both"/>
      </w:pPr>
    </w:p>
    <w:p w14:paraId="51778E95" w14:textId="77777777" w:rsidR="00DD67D1" w:rsidRPr="00E51309" w:rsidRDefault="00DD67D1" w:rsidP="00ED5D3C">
      <w:pPr>
        <w:spacing w:after="0" w:line="240" w:lineRule="auto"/>
        <w:ind w:firstLine="709"/>
        <w:jc w:val="both"/>
        <w:rPr>
          <w:u w:val="single"/>
        </w:rPr>
      </w:pPr>
      <w:r w:rsidRPr="00E51309">
        <w:rPr>
          <w:u w:val="single"/>
        </w:rPr>
        <w:t>Yüzde Hesaplaması:</w:t>
      </w:r>
    </w:p>
    <w:p w14:paraId="72A5D413" w14:textId="77777777" w:rsidR="00DD67D1" w:rsidRPr="00E51309" w:rsidRDefault="00DD67D1" w:rsidP="00ED5D3C">
      <w:pPr>
        <w:spacing w:after="0" w:line="240" w:lineRule="auto"/>
        <w:ind w:firstLine="709"/>
        <w:jc w:val="both"/>
        <w:rPr>
          <w:u w:val="single"/>
        </w:rPr>
      </w:pPr>
    </w:p>
    <w:p w14:paraId="5EC5D6F5" w14:textId="0B123E52" w:rsidR="00DD67D1" w:rsidRPr="00E51309" w:rsidRDefault="00DD67D1" w:rsidP="00ED5D3C">
      <w:pPr>
        <w:spacing w:after="0" w:line="240" w:lineRule="auto"/>
        <w:ind w:firstLine="709"/>
        <w:jc w:val="both"/>
      </w:pPr>
      <w:r w:rsidRPr="00E51309">
        <w:t>5x Birim İş</w:t>
      </w:r>
      <w:r w:rsidR="00F91059">
        <w:tab/>
        <w:t>---------------</w:t>
      </w:r>
      <w:r w:rsidR="00F91059">
        <w:tab/>
      </w:r>
      <w:r w:rsidR="000C2524" w:rsidRPr="00E51309">
        <w:t>%100</w:t>
      </w:r>
    </w:p>
    <w:p w14:paraId="66D47128" w14:textId="137E3D21" w:rsidR="00DD67D1" w:rsidRPr="00E51309" w:rsidRDefault="00DD67D1" w:rsidP="00ED5D3C">
      <w:pPr>
        <w:spacing w:after="0" w:line="240" w:lineRule="auto"/>
        <w:ind w:firstLine="709"/>
        <w:jc w:val="both"/>
      </w:pPr>
      <w:r w:rsidRPr="00E51309">
        <w:t>F toplam 4x</w:t>
      </w:r>
      <w:r w:rsidR="00F91059">
        <w:tab/>
        <w:t>---------------</w:t>
      </w:r>
      <w:r w:rsidR="00F91059">
        <w:tab/>
      </w:r>
      <w:r w:rsidR="000C2524" w:rsidRPr="00E51309">
        <w:t>%80</w:t>
      </w:r>
    </w:p>
    <w:p w14:paraId="7F060AE8" w14:textId="13C4D60D" w:rsidR="00DD67D1" w:rsidRPr="00E51309" w:rsidRDefault="00DD67D1" w:rsidP="00ED5D3C">
      <w:pPr>
        <w:spacing w:after="0" w:line="240" w:lineRule="auto"/>
        <w:ind w:firstLine="709"/>
        <w:jc w:val="both"/>
      </w:pPr>
      <w:r w:rsidRPr="00E51309">
        <w:t xml:space="preserve">G </w:t>
      </w:r>
      <w:r w:rsidR="00E51309" w:rsidRPr="00E51309">
        <w:t>toplam x</w:t>
      </w:r>
      <w:r w:rsidR="00F91059">
        <w:tab/>
        <w:t>---------------</w:t>
      </w:r>
      <w:r w:rsidR="00F91059">
        <w:tab/>
      </w:r>
      <w:r w:rsidR="000C2524" w:rsidRPr="00E51309">
        <w:t>%20</w:t>
      </w:r>
    </w:p>
    <w:p w14:paraId="25DD5E65" w14:textId="77777777" w:rsidR="00DD67D1" w:rsidRPr="00E51309" w:rsidRDefault="00DD67D1" w:rsidP="00ED5D3C">
      <w:pPr>
        <w:spacing w:after="0" w:line="240" w:lineRule="auto"/>
        <w:ind w:firstLine="709"/>
        <w:jc w:val="both"/>
      </w:pPr>
    </w:p>
    <w:p w14:paraId="6225C3E9" w14:textId="77777777" w:rsidR="00E3142A" w:rsidRDefault="00E3142A" w:rsidP="00ED5D3C">
      <w:pPr>
        <w:spacing w:after="0" w:line="240" w:lineRule="auto"/>
        <w:ind w:firstLine="708"/>
        <w:jc w:val="both"/>
      </w:pPr>
      <w:r>
        <w:t>- 1000 TL x %40= 400 TL/100 (Hukuk birimi ilgili personel sayısı) = 4 TL (%40’lık paydan F ve G’ye ayrı ayrı isabet eden miktar)</w:t>
      </w:r>
    </w:p>
    <w:p w14:paraId="5DD9B003" w14:textId="77777777" w:rsidR="00E3142A" w:rsidRDefault="00E3142A" w:rsidP="00ED5D3C">
      <w:pPr>
        <w:spacing w:after="0" w:line="240" w:lineRule="auto"/>
        <w:ind w:firstLine="709"/>
        <w:jc w:val="both"/>
      </w:pPr>
      <w:r>
        <w:t>- 1000 TL x %5 = 50 TL (doğrudan Bütçeye kaydedilecek miktar)</w:t>
      </w:r>
    </w:p>
    <w:p w14:paraId="0342524A" w14:textId="174C424D" w:rsidR="00E3142A" w:rsidRDefault="00E3142A" w:rsidP="00ED5D3C">
      <w:pPr>
        <w:spacing w:after="0" w:line="240" w:lineRule="auto"/>
        <w:jc w:val="both"/>
      </w:pPr>
    </w:p>
    <w:p w14:paraId="639850EC" w14:textId="77777777" w:rsidR="00E66D15" w:rsidRDefault="00E66D15" w:rsidP="00ED5D3C">
      <w:pPr>
        <w:spacing w:after="0" w:line="240" w:lineRule="auto"/>
        <w:jc w:val="both"/>
      </w:pPr>
    </w:p>
    <w:p w14:paraId="225B8347" w14:textId="384E9C0B" w:rsidR="00E3142A" w:rsidRDefault="00E3142A" w:rsidP="00ED5D3C">
      <w:pPr>
        <w:spacing w:after="0" w:line="240" w:lineRule="auto"/>
        <w:ind w:firstLine="709"/>
        <w:jc w:val="both"/>
      </w:pPr>
      <w:r>
        <w:rPr>
          <w:b/>
          <w:i/>
        </w:rPr>
        <w:t>Örnek 4 –</w:t>
      </w:r>
      <w:r>
        <w:t xml:space="preserve"> Hukuk birimi ilgili personeli (H) tarafından icra takibi başlatılmış, malvarlığı sorgusuna ilişkin talep açılmış, Hukuk birimi ilgili personeli (I) tarafından haciz talebi yapılmış ve tahsil yapılmıştır. Yapılan tahsil sonucunda 1000 TL icra </w:t>
      </w:r>
      <w:proofErr w:type="gramStart"/>
      <w:r>
        <w:t>vekalet</w:t>
      </w:r>
      <w:proofErr w:type="gramEnd"/>
      <w:r>
        <w:t xml:space="preserve"> ücreti tahsil edilmiştir. </w:t>
      </w:r>
      <w:r w:rsidR="00445373">
        <w:t>İcra v</w:t>
      </w:r>
      <w:r>
        <w:t>ekalet ücreti (</w:t>
      </w:r>
      <w:r w:rsidR="00E51309">
        <w:t>H, I</w:t>
      </w:r>
      <w:r>
        <w:t xml:space="preserve"> </w:t>
      </w:r>
      <w:proofErr w:type="gramStart"/>
      <w:r>
        <w:t>dahil</w:t>
      </w:r>
      <w:proofErr w:type="gramEnd"/>
      <w:r>
        <w:t>) toplam 100 hukuk birimi ilgili personeline aşağıdaki şekilde paylaştırılacaktır:</w:t>
      </w:r>
    </w:p>
    <w:p w14:paraId="2BC7FC95" w14:textId="77777777" w:rsidR="00E3142A" w:rsidRDefault="00E3142A" w:rsidP="00ED5D3C">
      <w:pPr>
        <w:spacing w:after="0" w:line="240" w:lineRule="auto"/>
        <w:ind w:firstLine="709"/>
        <w:jc w:val="both"/>
      </w:pPr>
    </w:p>
    <w:p w14:paraId="3231BD0B" w14:textId="77777777" w:rsidR="00E3142A" w:rsidRDefault="00E3142A" w:rsidP="00ED5D3C">
      <w:pPr>
        <w:spacing w:after="0" w:line="240" w:lineRule="auto"/>
        <w:ind w:firstLine="709"/>
        <w:jc w:val="both"/>
      </w:pPr>
      <w:r>
        <w:t xml:space="preserve">- (1000 TL x %55) = 550 TL  </w:t>
      </w:r>
    </w:p>
    <w:p w14:paraId="392E0B77" w14:textId="77777777" w:rsidR="00E3142A" w:rsidRDefault="00E3142A" w:rsidP="00ED5D3C">
      <w:pPr>
        <w:spacing w:after="0" w:line="240" w:lineRule="auto"/>
        <w:ind w:firstLine="709"/>
        <w:jc w:val="both"/>
      </w:pPr>
      <w:r>
        <w:t>* İcra takibinin başlatılması = 2x (H)</w:t>
      </w:r>
    </w:p>
    <w:p w14:paraId="367A9E1C" w14:textId="77777777" w:rsidR="00E3142A" w:rsidRDefault="00E3142A" w:rsidP="00ED5D3C">
      <w:pPr>
        <w:spacing w:after="0" w:line="240" w:lineRule="auto"/>
        <w:ind w:firstLine="709"/>
        <w:jc w:val="both"/>
      </w:pPr>
      <w:r>
        <w:t>* Malvarlığı Sorgusuna ilişkin talep = x (H)</w:t>
      </w:r>
    </w:p>
    <w:p w14:paraId="191075C3" w14:textId="77777777" w:rsidR="00E3142A" w:rsidRDefault="00E3142A" w:rsidP="00ED5D3C">
      <w:pPr>
        <w:spacing w:after="0" w:line="240" w:lineRule="auto"/>
        <w:ind w:firstLine="709"/>
        <w:jc w:val="both"/>
      </w:pPr>
      <w:r>
        <w:t>* Haciz talebi = x (I)</w:t>
      </w:r>
    </w:p>
    <w:p w14:paraId="2782684C" w14:textId="77777777" w:rsidR="00E3142A" w:rsidRDefault="00E3142A" w:rsidP="00ED5D3C">
      <w:pPr>
        <w:spacing w:after="0" w:line="240" w:lineRule="auto"/>
        <w:ind w:firstLine="709"/>
        <w:jc w:val="both"/>
      </w:pPr>
      <w:r>
        <w:lastRenderedPageBreak/>
        <w:t xml:space="preserve">* Tahsil işlemlerinin tamamlanması = x (I) </w:t>
      </w:r>
    </w:p>
    <w:p w14:paraId="50E7F6C3" w14:textId="77777777" w:rsidR="00E3142A" w:rsidRDefault="00E3142A" w:rsidP="00ED5D3C">
      <w:pPr>
        <w:spacing w:after="0" w:line="240" w:lineRule="auto"/>
        <w:ind w:firstLine="709"/>
        <w:jc w:val="both"/>
      </w:pPr>
    </w:p>
    <w:p w14:paraId="6DF277CB" w14:textId="77777777" w:rsidR="00E3142A" w:rsidRDefault="00E3142A" w:rsidP="00ED5D3C">
      <w:pPr>
        <w:spacing w:after="0" w:line="240" w:lineRule="auto"/>
        <w:ind w:firstLine="709"/>
        <w:jc w:val="both"/>
      </w:pPr>
      <w:r>
        <w:t xml:space="preserve">Toplam 5x birimlik iş yapılmış olup, x birim iş için ödenmesi gereken </w:t>
      </w:r>
      <w:proofErr w:type="gramStart"/>
      <w:r>
        <w:t>vekalet</w:t>
      </w:r>
      <w:proofErr w:type="gramEnd"/>
      <w:r>
        <w:t xml:space="preserve"> ücreti 550/5= 110 TL’dir.</w:t>
      </w:r>
    </w:p>
    <w:p w14:paraId="09EAA89A" w14:textId="77777777" w:rsidR="00E3142A" w:rsidRDefault="00E3142A" w:rsidP="00ED5D3C">
      <w:pPr>
        <w:spacing w:after="0" w:line="240" w:lineRule="auto"/>
        <w:ind w:firstLine="709"/>
        <w:jc w:val="both"/>
      </w:pPr>
      <w:r>
        <w:t>Bu sebeple;</w:t>
      </w:r>
    </w:p>
    <w:p w14:paraId="0A52C72F" w14:textId="77777777" w:rsidR="00E3142A" w:rsidRDefault="00E3142A" w:rsidP="00ED5D3C">
      <w:pPr>
        <w:spacing w:after="0" w:line="240" w:lineRule="auto"/>
        <w:ind w:firstLine="709"/>
        <w:jc w:val="both"/>
      </w:pPr>
      <w:r>
        <w:t>* H toplam 3x birim emek harcadığı için 110x3 = 330 TL</w:t>
      </w:r>
    </w:p>
    <w:p w14:paraId="24B00222" w14:textId="77777777" w:rsidR="00E3142A" w:rsidRDefault="00E3142A" w:rsidP="00ED5D3C">
      <w:pPr>
        <w:spacing w:after="0" w:line="240" w:lineRule="auto"/>
        <w:ind w:firstLine="709"/>
        <w:jc w:val="both"/>
      </w:pPr>
      <w:r>
        <w:t>* I toplam 2x birim emek harcadığı için 110 2 = 220 TL</w:t>
      </w:r>
    </w:p>
    <w:p w14:paraId="0F4EA4B3" w14:textId="77777777" w:rsidR="00DD67D1" w:rsidRDefault="00DD67D1" w:rsidP="00ED5D3C">
      <w:pPr>
        <w:spacing w:after="0" w:line="240" w:lineRule="auto"/>
        <w:ind w:firstLine="709"/>
        <w:jc w:val="both"/>
      </w:pPr>
    </w:p>
    <w:p w14:paraId="57113267" w14:textId="77777777" w:rsidR="00DD67D1" w:rsidRPr="001A3C43" w:rsidRDefault="00DD67D1" w:rsidP="00ED5D3C">
      <w:pPr>
        <w:spacing w:after="0" w:line="240" w:lineRule="auto"/>
        <w:ind w:firstLine="709"/>
        <w:jc w:val="both"/>
        <w:rPr>
          <w:u w:val="single"/>
        </w:rPr>
      </w:pPr>
      <w:r w:rsidRPr="001A3C43">
        <w:rPr>
          <w:u w:val="single"/>
        </w:rPr>
        <w:t>Yüzde Hesaplaması:</w:t>
      </w:r>
    </w:p>
    <w:p w14:paraId="49C78F48" w14:textId="77777777" w:rsidR="00DD67D1" w:rsidRPr="001A3C43" w:rsidRDefault="00DD67D1" w:rsidP="00ED5D3C">
      <w:pPr>
        <w:spacing w:after="0" w:line="240" w:lineRule="auto"/>
        <w:ind w:firstLine="709"/>
        <w:jc w:val="both"/>
      </w:pPr>
    </w:p>
    <w:p w14:paraId="07D08C49" w14:textId="1F49B68B" w:rsidR="00DD67D1" w:rsidRPr="001A3C43" w:rsidRDefault="00DD67D1" w:rsidP="00ED5D3C">
      <w:pPr>
        <w:spacing w:after="0" w:line="240" w:lineRule="auto"/>
        <w:ind w:firstLine="709"/>
        <w:jc w:val="both"/>
      </w:pPr>
      <w:r w:rsidRPr="001A3C43">
        <w:t>5x Birim İş</w:t>
      </w:r>
      <w:r w:rsidR="00F91059">
        <w:tab/>
        <w:t>---------------</w:t>
      </w:r>
      <w:r w:rsidR="00F91059">
        <w:tab/>
      </w:r>
      <w:r w:rsidR="000C2524" w:rsidRPr="001A3C43">
        <w:t>%100</w:t>
      </w:r>
    </w:p>
    <w:p w14:paraId="66A278CD" w14:textId="03A3BD89" w:rsidR="00DD67D1" w:rsidRPr="001A3C43" w:rsidRDefault="00DD67D1" w:rsidP="00ED5D3C">
      <w:pPr>
        <w:spacing w:after="0" w:line="240" w:lineRule="auto"/>
        <w:ind w:firstLine="709"/>
        <w:jc w:val="both"/>
      </w:pPr>
      <w:r w:rsidRPr="001A3C43">
        <w:t>H toplam 3x</w:t>
      </w:r>
      <w:r w:rsidR="00F91059">
        <w:tab/>
        <w:t>---------------</w:t>
      </w:r>
      <w:r w:rsidR="00F91059">
        <w:tab/>
      </w:r>
      <w:r w:rsidR="000C2524" w:rsidRPr="001A3C43">
        <w:t>%60</w:t>
      </w:r>
    </w:p>
    <w:p w14:paraId="020137BA" w14:textId="588CF439" w:rsidR="00DD67D1" w:rsidRPr="001A3C43" w:rsidRDefault="00DD67D1" w:rsidP="00ED5D3C">
      <w:pPr>
        <w:spacing w:after="0" w:line="240" w:lineRule="auto"/>
        <w:ind w:firstLine="709"/>
        <w:jc w:val="both"/>
      </w:pPr>
      <w:r w:rsidRPr="001A3C43">
        <w:t xml:space="preserve">I </w:t>
      </w:r>
      <w:r w:rsidR="001A3C43" w:rsidRPr="001A3C43">
        <w:t>toplam 2</w:t>
      </w:r>
      <w:r w:rsidRPr="001A3C43">
        <w:t>x</w:t>
      </w:r>
      <w:r w:rsidR="00F91059">
        <w:tab/>
        <w:t>---------------</w:t>
      </w:r>
      <w:r w:rsidR="00F91059">
        <w:tab/>
      </w:r>
      <w:r w:rsidR="000C2524" w:rsidRPr="001A3C43">
        <w:t>%</w:t>
      </w:r>
      <w:r w:rsidR="000C2524">
        <w:t>40</w:t>
      </w:r>
    </w:p>
    <w:p w14:paraId="01E7E01F" w14:textId="43A383F7" w:rsidR="00E3142A" w:rsidRDefault="00E3142A" w:rsidP="00ED5D3C">
      <w:pPr>
        <w:spacing w:after="0" w:line="240" w:lineRule="auto"/>
        <w:jc w:val="both"/>
      </w:pPr>
    </w:p>
    <w:p w14:paraId="378DBA74" w14:textId="77777777" w:rsidR="00E3142A" w:rsidRDefault="00E3142A" w:rsidP="00ED5D3C">
      <w:pPr>
        <w:spacing w:after="0" w:line="240" w:lineRule="auto"/>
        <w:ind w:firstLine="708"/>
        <w:jc w:val="both"/>
      </w:pPr>
      <w:r>
        <w:t>- 1000 TL x %40= 400 TL/100 (Hukuk birimi ilgili personel sayısı) = 4 TL (%40’lık paydan F ve G’ye ayrı ayrı isabet eden miktar)</w:t>
      </w:r>
    </w:p>
    <w:p w14:paraId="71B6CD48" w14:textId="7FEBF6C5" w:rsidR="0031328A" w:rsidRDefault="00E3142A" w:rsidP="00ED5D3C">
      <w:pPr>
        <w:spacing w:after="0" w:line="240" w:lineRule="auto"/>
        <w:ind w:firstLine="709"/>
        <w:jc w:val="both"/>
      </w:pPr>
      <w:r>
        <w:t>- 1000 TL x %5 = 50 TL (doğrudan Bütçeye kaydedilecek miktar)</w:t>
      </w:r>
    </w:p>
    <w:p w14:paraId="1A66D383" w14:textId="75CD0A73" w:rsidR="0031328A" w:rsidRDefault="0031328A" w:rsidP="00ED5D3C">
      <w:pPr>
        <w:spacing w:after="0" w:line="240" w:lineRule="auto"/>
        <w:ind w:firstLine="709"/>
        <w:jc w:val="both"/>
      </w:pPr>
    </w:p>
    <w:p w14:paraId="5616D104" w14:textId="77777777" w:rsidR="0031328A" w:rsidRDefault="0031328A" w:rsidP="00ED5D3C">
      <w:pPr>
        <w:spacing w:after="0" w:line="240" w:lineRule="auto"/>
        <w:ind w:firstLine="709"/>
        <w:jc w:val="both"/>
      </w:pPr>
    </w:p>
    <w:sectPr w:rsidR="00313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439A"/>
    <w:multiLevelType w:val="hybridMultilevel"/>
    <w:tmpl w:val="6452F67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3F3810EB"/>
    <w:multiLevelType w:val="hybridMultilevel"/>
    <w:tmpl w:val="B358BCC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758119DC"/>
    <w:multiLevelType w:val="hybridMultilevel"/>
    <w:tmpl w:val="817A8A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1F"/>
    <w:rsid w:val="00020E3F"/>
    <w:rsid w:val="00025552"/>
    <w:rsid w:val="000C2524"/>
    <w:rsid w:val="000E15A6"/>
    <w:rsid w:val="001A3C43"/>
    <w:rsid w:val="001E62A6"/>
    <w:rsid w:val="00230C15"/>
    <w:rsid w:val="002460E3"/>
    <w:rsid w:val="00264C79"/>
    <w:rsid w:val="00277195"/>
    <w:rsid w:val="002A6513"/>
    <w:rsid w:val="00302ABA"/>
    <w:rsid w:val="0031328A"/>
    <w:rsid w:val="0035218E"/>
    <w:rsid w:val="00365301"/>
    <w:rsid w:val="003C3945"/>
    <w:rsid w:val="003E61FE"/>
    <w:rsid w:val="00421120"/>
    <w:rsid w:val="00445373"/>
    <w:rsid w:val="004713B1"/>
    <w:rsid w:val="00527ABC"/>
    <w:rsid w:val="005C7C8A"/>
    <w:rsid w:val="00611FCF"/>
    <w:rsid w:val="006F6F27"/>
    <w:rsid w:val="007073D8"/>
    <w:rsid w:val="00735737"/>
    <w:rsid w:val="00742074"/>
    <w:rsid w:val="007C740E"/>
    <w:rsid w:val="007E2E14"/>
    <w:rsid w:val="008100EA"/>
    <w:rsid w:val="0082749A"/>
    <w:rsid w:val="00850C06"/>
    <w:rsid w:val="00882E13"/>
    <w:rsid w:val="008E4CF6"/>
    <w:rsid w:val="00953725"/>
    <w:rsid w:val="00993F1F"/>
    <w:rsid w:val="0099631C"/>
    <w:rsid w:val="009A38FF"/>
    <w:rsid w:val="009B0991"/>
    <w:rsid w:val="00A16277"/>
    <w:rsid w:val="00A17283"/>
    <w:rsid w:val="00B7126C"/>
    <w:rsid w:val="00CC2767"/>
    <w:rsid w:val="00D65897"/>
    <w:rsid w:val="00D749DD"/>
    <w:rsid w:val="00D85377"/>
    <w:rsid w:val="00DD67D1"/>
    <w:rsid w:val="00E30240"/>
    <w:rsid w:val="00E3142A"/>
    <w:rsid w:val="00E448B2"/>
    <w:rsid w:val="00E51309"/>
    <w:rsid w:val="00E666F3"/>
    <w:rsid w:val="00E66D15"/>
    <w:rsid w:val="00ED5D3C"/>
    <w:rsid w:val="00F16B72"/>
    <w:rsid w:val="00F70964"/>
    <w:rsid w:val="00F861AA"/>
    <w:rsid w:val="00F91059"/>
    <w:rsid w:val="00FA1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E41"/>
  <w15:chartTrackingRefBased/>
  <w15:docId w15:val="{AD95551F-A388-4615-8E9C-645D77AA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1F"/>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3F1F"/>
    <w:pPr>
      <w:ind w:left="720"/>
      <w:contextualSpacing/>
    </w:pPr>
  </w:style>
  <w:style w:type="paragraph" w:customStyle="1" w:styleId="Default">
    <w:name w:val="Default"/>
    <w:rsid w:val="00993F1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C74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11064</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Boranbay</dc:creator>
  <cp:keywords/>
  <dc:description/>
  <cp:lastModifiedBy>Mehmet Ülkü</cp:lastModifiedBy>
  <cp:revision>2</cp:revision>
  <cp:lastPrinted>2020-07-23T10:02:00Z</cp:lastPrinted>
  <dcterms:created xsi:type="dcterms:W3CDTF">2021-01-25T09:51:00Z</dcterms:created>
  <dcterms:modified xsi:type="dcterms:W3CDTF">2021-01-25T09:51:00Z</dcterms:modified>
</cp:coreProperties>
</file>